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8D" w:rsidRPr="00884E8D" w:rsidRDefault="00884E8D" w:rsidP="00884E8D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434343"/>
          <w:kern w:val="0"/>
          <w:sz w:val="36"/>
          <w:szCs w:val="36"/>
        </w:rPr>
      </w:pPr>
      <w:r w:rsidRPr="00884E8D">
        <w:rPr>
          <w:rFonts w:ascii="微软雅黑" w:eastAsia="微软雅黑" w:hAnsi="微软雅黑" w:cs="宋体" w:hint="eastAsia"/>
          <w:b/>
          <w:bCs/>
          <w:color w:val="434343"/>
          <w:kern w:val="0"/>
          <w:sz w:val="36"/>
          <w:szCs w:val="36"/>
        </w:rPr>
        <w:t>辽宁省教育厅办公室关于开展2021年度高等学校基本科研项目（青年项目）遴选工作的通知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省内各高校：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为深入实施创新驱动发展战略，加快“数字辽宁、智造强省”建设，培育我省高质量发展急需的优秀青年科研人才队伍，经研究，决定开展2021年度高等学校基本科研项目（青年项目）遴选工作。现就有关工作通知如下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884E8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一、遴选范围</w:t>
      </w:r>
      <w:r w:rsidRPr="00884E8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1.面向全省高校公开遴选基本科研项目（青年项目）300项左右,其中自然科学类200项、人文社科类100项。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2.基本科研项目（青年项目）可在基本科研项目（面上项目）中推荐，也可另行推荐。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3.本科高校推荐不超过10项；高职高专推荐不超过3项。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884E8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884E8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二、遴选要求</w:t>
      </w:r>
      <w:r w:rsidRPr="00884E8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 </w:t>
      </w:r>
      <w:bookmarkStart w:id="0" w:name="_GoBack"/>
      <w:bookmarkEnd w:id="0"/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1. 基本科研项目（青年项目）资助对象年龄一般不超过40周岁。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2.项目组成员不得参加超过三个在</w:t>
      </w:r>
      <w:proofErr w:type="gramStart"/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项目（项目组成员以申请书为准），项目组成员中一般应吸纳3名以上在校本科生或研究生。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3.项目依托单位应严格审查推荐项目内容，已获得国家和省市等有关部门立项支持的不得重复申报。已经获批辽宁省教育厅科研立项（不含校际合作项目）尚未结题的负责人不得申报此类项目。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4.基本科研项目研究周期最长不超过3年（第一次结题时间为立项后第二年，第二次结题时间为立项后第三年）， 如未在规定时间结题，可向学校提出延期申请，延期时间一般不超过一年;无正当理由未按时完成的项目，学校给予撤项处理，并按相关规定收回剩余科研经费，同时该项目负责人自撤项年度起3年内不得再次申报此类课题，并报省教育厅备案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5.鼓励具有发展潜力的高校青年科研人员“敢打敢拼”，瞄准世界科技前沿，重点支持数学、物理、化学等基础研究学科以及脑科学、量子科技、新材料、生命科学等领域基础研究，推动更多“从0到1”的重大原创成果涌现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6.有科研严重失信行为记录、学术不端行为及违背科研伦理道德的项目负责人不得进行申报。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884E8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三、遴选程序</w:t>
      </w:r>
      <w:r w:rsidRPr="00884E8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1.形式审查。省教育厅对高校报送的材料进行形式审查，重点审查申报材料的完整性、申报资格等。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2.专家评审。省教育厅组织专家组评审，遴选出拟立项支持项目。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3.立项审定。拟立项支持的项目报请省教育厅党组会议审议并通过后公布。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884E8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四、经费资助</w:t>
      </w:r>
      <w:r w:rsidRPr="00884E8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1.对立项项目</w:t>
      </w:r>
      <w:proofErr w:type="gramStart"/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进行奖补资助</w:t>
      </w:r>
      <w:proofErr w:type="gramEnd"/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，自然科学</w:t>
      </w:r>
      <w:proofErr w:type="gramStart"/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类奖补额度</w:t>
      </w:r>
      <w:proofErr w:type="gramEnd"/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4万、人文社科</w:t>
      </w:r>
      <w:proofErr w:type="gramStart"/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类奖补额度</w:t>
      </w:r>
      <w:proofErr w:type="gramEnd"/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2万。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　　2.各高校可按自主确定配比额度进行资助。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3.项目依托高校是基本科研项目（青年项目）经费及管理的责任主体，负责制定实施细则，对项目经费使用实行全流程管理。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4.基本科研项目（青年项目）经费使用范围和开支标准由项目依托高校根据国家、省相关政策和学校财务管理要求执行，并自觉接受相关部门的监督检查。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884E8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五、时间安排</w:t>
      </w:r>
      <w:r w:rsidRPr="00884E8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请各高校于2021年6月30日将单位推荐函、《2021年辽宁省教育厅基本科研项目（青年项目）申报汇总表》（附件1）、《2021年辽宁省教育厅基本科研项目（青年项目）申报书》（附件2）各一式三份（附电子版一份）报送省教育厅科技与信息化建设处。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联 系 人：范毅夫  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联系电话：86896329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邮寄地址： 沈阳市皇姑区崇山东路46-1号 省教育厅科技处 731室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附件：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1.2021年辽宁省教育厅基本科研项目（青年项目）申报汇总表 </w:t>
      </w:r>
    </w:p>
    <w:p w:rsidR="00884E8D" w:rsidRPr="00884E8D" w:rsidRDefault="00884E8D" w:rsidP="00884E8D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2.2021年辽宁省教育厅基本科研项目（青年项目）申报书 </w:t>
      </w:r>
    </w:p>
    <w:p w:rsidR="00884E8D" w:rsidRPr="00884E8D" w:rsidRDefault="00884E8D" w:rsidP="00884E8D">
      <w:pPr>
        <w:widowControl/>
        <w:shd w:val="clear" w:color="auto" w:fill="FFFFFF"/>
        <w:spacing w:before="240" w:after="2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884E8D" w:rsidRPr="00884E8D" w:rsidRDefault="00884E8D" w:rsidP="00884E8D">
      <w:pPr>
        <w:widowControl/>
        <w:shd w:val="clear" w:color="auto" w:fill="FFFFFF"/>
        <w:spacing w:before="240" w:after="2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884E8D" w:rsidRPr="00884E8D" w:rsidRDefault="00884E8D" w:rsidP="00884E8D">
      <w:pPr>
        <w:widowControl/>
        <w:shd w:val="clear" w:color="auto" w:fill="FFFFFF"/>
        <w:spacing w:before="240" w:after="24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884E8D" w:rsidRPr="00884E8D" w:rsidRDefault="00884E8D" w:rsidP="00884E8D">
      <w:pPr>
        <w:widowControl/>
        <w:shd w:val="clear" w:color="auto" w:fill="FFFFFF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辽宁省教育厅办公室   </w:t>
      </w:r>
    </w:p>
    <w:p w:rsidR="00884E8D" w:rsidRPr="00884E8D" w:rsidRDefault="00884E8D" w:rsidP="00884E8D">
      <w:pPr>
        <w:widowControl/>
        <w:shd w:val="clear" w:color="auto" w:fill="FFFFFF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84E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2021年4月6日   </w:t>
      </w:r>
    </w:p>
    <w:p w:rsidR="006E5470" w:rsidRPr="00884E8D" w:rsidRDefault="006E5470"/>
    <w:sectPr w:rsidR="006E5470" w:rsidRPr="00884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A7" w:rsidRDefault="000402A7" w:rsidP="00884E8D">
      <w:r>
        <w:separator/>
      </w:r>
    </w:p>
  </w:endnote>
  <w:endnote w:type="continuationSeparator" w:id="0">
    <w:p w:rsidR="000402A7" w:rsidRDefault="000402A7" w:rsidP="0088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A7" w:rsidRDefault="000402A7" w:rsidP="00884E8D">
      <w:r>
        <w:separator/>
      </w:r>
    </w:p>
  </w:footnote>
  <w:footnote w:type="continuationSeparator" w:id="0">
    <w:p w:rsidR="000402A7" w:rsidRDefault="000402A7" w:rsidP="0088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BE"/>
    <w:rsid w:val="000133BE"/>
    <w:rsid w:val="000402A7"/>
    <w:rsid w:val="006E5470"/>
    <w:rsid w:val="0088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20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" w:color="DEDEDE"/>
            <w:right w:val="none" w:sz="0" w:space="0" w:color="auto"/>
          </w:divBdr>
        </w:div>
        <w:div w:id="1554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3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2021-04-19T02:39:00Z</dcterms:created>
  <dcterms:modified xsi:type="dcterms:W3CDTF">2021-04-19T02:40:00Z</dcterms:modified>
</cp:coreProperties>
</file>