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54" w:rsidRDefault="00342A54" w:rsidP="00342A54">
      <w:pPr>
        <w:widowControl/>
        <w:shd w:val="clear" w:color="auto" w:fill="FFFFFF"/>
        <w:spacing w:after="210"/>
        <w:jc w:val="left"/>
        <w:outlineLvl w:val="0"/>
        <w:rPr>
          <w:rFonts w:ascii="宋体" w:cs="Times New Roman"/>
          <w:kern w:val="0"/>
          <w:sz w:val="28"/>
          <w:szCs w:val="28"/>
        </w:rPr>
      </w:pPr>
      <w:r>
        <w:rPr>
          <w:rFonts w:ascii="宋体" w:hAnsi="宋体" w:cs="宋体" w:hint="eastAsia"/>
          <w:kern w:val="0"/>
          <w:sz w:val="28"/>
          <w:szCs w:val="28"/>
        </w:rPr>
        <w:t>附件</w:t>
      </w:r>
    </w:p>
    <w:p w:rsidR="00342A54" w:rsidRPr="002A6359" w:rsidRDefault="00342A54" w:rsidP="00342A54">
      <w:pPr>
        <w:widowControl/>
        <w:shd w:val="clear" w:color="auto" w:fill="FFFFFF"/>
        <w:spacing w:after="210"/>
        <w:jc w:val="center"/>
        <w:outlineLvl w:val="0"/>
        <w:rPr>
          <w:rFonts w:ascii="宋体" w:cs="宋体"/>
          <w:b/>
          <w:bCs/>
          <w:spacing w:val="8"/>
          <w:kern w:val="36"/>
          <w:sz w:val="33"/>
          <w:szCs w:val="33"/>
        </w:rPr>
      </w:pPr>
      <w:bookmarkStart w:id="0" w:name="_GoBack"/>
      <w:r w:rsidRPr="002A6359">
        <w:rPr>
          <w:rFonts w:ascii="宋体" w:hAnsi="宋体" w:cs="宋体" w:hint="eastAsia"/>
          <w:b/>
          <w:bCs/>
          <w:spacing w:val="8"/>
          <w:kern w:val="36"/>
          <w:sz w:val="33"/>
          <w:szCs w:val="33"/>
        </w:rPr>
        <w:t>省纪委监委通报五起违反中央八项规定精神典型问题</w:t>
      </w:r>
    </w:p>
    <w:bookmarkEnd w:id="0"/>
    <w:p w:rsidR="00342A54" w:rsidRPr="002A6359" w:rsidRDefault="00342A54" w:rsidP="00342A54">
      <w:pPr>
        <w:widowControl/>
        <w:shd w:val="clear" w:color="auto" w:fill="FFFFFF"/>
        <w:spacing w:line="300" w:lineRule="atLeast"/>
        <w:jc w:val="left"/>
        <w:rPr>
          <w:rFonts w:ascii="宋体" w:cs="宋体"/>
          <w:b/>
          <w:bCs/>
          <w:spacing w:val="8"/>
          <w:kern w:val="0"/>
          <w:sz w:val="2"/>
          <w:szCs w:val="2"/>
        </w:rPr>
      </w:pPr>
      <w:r w:rsidRPr="002A6359">
        <w:rPr>
          <w:rFonts w:ascii="宋体" w:hAnsi="宋体" w:cs="宋体"/>
          <w:b/>
          <w:bCs/>
          <w:spacing w:val="8"/>
          <w:kern w:val="0"/>
          <w:sz w:val="23"/>
          <w:szCs w:val="23"/>
        </w:rPr>
        <w:t xml:space="preserve"> </w:t>
      </w:r>
    </w:p>
    <w:p w:rsidR="00342A54" w:rsidRPr="002A6359" w:rsidRDefault="00342A54" w:rsidP="00342A54">
      <w:pPr>
        <w:widowControl/>
        <w:shd w:val="clear" w:color="auto" w:fill="FFFFFF"/>
        <w:ind w:firstLineChars="200" w:firstLine="574"/>
        <w:rPr>
          <w:rFonts w:ascii="宋体" w:cs="宋体"/>
          <w:b/>
          <w:bCs/>
          <w:spacing w:val="8"/>
          <w:kern w:val="0"/>
          <w:sz w:val="26"/>
          <w:szCs w:val="26"/>
        </w:rPr>
      </w:pPr>
      <w:r w:rsidRPr="002A6359">
        <w:rPr>
          <w:rFonts w:ascii="宋体" w:hAnsi="宋体" w:cs="宋体" w:hint="eastAsia"/>
          <w:b/>
          <w:bCs/>
          <w:spacing w:val="8"/>
          <w:kern w:val="0"/>
          <w:sz w:val="27"/>
          <w:szCs w:val="27"/>
        </w:rPr>
        <w:t>为持之以恒</w:t>
      </w:r>
      <w:proofErr w:type="gramStart"/>
      <w:r w:rsidRPr="002A6359">
        <w:rPr>
          <w:rFonts w:ascii="宋体" w:hAnsi="宋体" w:cs="宋体" w:hint="eastAsia"/>
          <w:b/>
          <w:bCs/>
          <w:spacing w:val="8"/>
          <w:kern w:val="0"/>
          <w:sz w:val="27"/>
          <w:szCs w:val="27"/>
        </w:rPr>
        <w:t>纠</w:t>
      </w:r>
      <w:proofErr w:type="gramEnd"/>
      <w:r w:rsidRPr="002A6359">
        <w:rPr>
          <w:rFonts w:ascii="宋体" w:hAnsi="宋体" w:cs="宋体" w:hint="eastAsia"/>
          <w:b/>
          <w:bCs/>
          <w:spacing w:val="8"/>
          <w:kern w:val="0"/>
          <w:sz w:val="27"/>
          <w:szCs w:val="27"/>
        </w:rPr>
        <w:t>“四风”树新风，巩固和拓展落实中央八项规定精神成果，强化警示教育作用，现对全省纪检监察机关近期查处的五起违反中央八项规定精神典型问题通报如下。</w:t>
      </w:r>
    </w:p>
    <w:p w:rsidR="00342A54" w:rsidRPr="002A6359" w:rsidRDefault="00342A54" w:rsidP="00342A54">
      <w:pPr>
        <w:widowControl/>
        <w:shd w:val="clear" w:color="auto" w:fill="FFFFFF"/>
        <w:ind w:firstLine="480"/>
        <w:rPr>
          <w:rFonts w:ascii="宋体" w:cs="宋体"/>
          <w:b/>
          <w:bCs/>
          <w:spacing w:val="8"/>
          <w:kern w:val="0"/>
          <w:sz w:val="26"/>
          <w:szCs w:val="26"/>
        </w:rPr>
      </w:pPr>
      <w:r w:rsidRPr="002A6359">
        <w:rPr>
          <w:rFonts w:ascii="宋体" w:hAnsi="宋体" w:cs="宋体"/>
          <w:b/>
          <w:bCs/>
          <w:spacing w:val="8"/>
          <w:kern w:val="0"/>
          <w:sz w:val="27"/>
          <w:szCs w:val="27"/>
        </w:rPr>
        <w:t>1.</w:t>
      </w:r>
      <w:r w:rsidRPr="002A6359">
        <w:rPr>
          <w:rFonts w:ascii="宋体" w:hAnsi="宋体" w:cs="宋体" w:hint="eastAsia"/>
          <w:b/>
          <w:bCs/>
          <w:spacing w:val="8"/>
          <w:kern w:val="0"/>
          <w:sz w:val="27"/>
          <w:szCs w:val="27"/>
        </w:rPr>
        <w:t>营口市鲅鱼圈区交通运输局副局长赵洪东违规收受礼金问题。</w:t>
      </w:r>
    </w:p>
    <w:p w:rsidR="00342A54" w:rsidRPr="002A6359" w:rsidRDefault="00342A54" w:rsidP="00342A54">
      <w:pPr>
        <w:widowControl/>
        <w:shd w:val="clear" w:color="auto" w:fill="FFFFFF"/>
        <w:rPr>
          <w:rFonts w:ascii="宋体" w:cs="宋体"/>
          <w:b/>
          <w:bCs/>
          <w:spacing w:val="8"/>
          <w:kern w:val="0"/>
          <w:sz w:val="26"/>
          <w:szCs w:val="26"/>
        </w:rPr>
      </w:pPr>
      <w:r w:rsidRPr="002A6359">
        <w:rPr>
          <w:rFonts w:ascii="宋体" w:hAnsi="宋体" w:cs="宋体"/>
          <w:b/>
          <w:bCs/>
          <w:spacing w:val="8"/>
          <w:kern w:val="0"/>
          <w:sz w:val="27"/>
          <w:szCs w:val="27"/>
        </w:rPr>
        <w:t>2020</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9</w:t>
      </w:r>
      <w:r w:rsidRPr="002A6359">
        <w:rPr>
          <w:rFonts w:ascii="宋体" w:hAnsi="宋体" w:cs="宋体" w:hint="eastAsia"/>
          <w:b/>
          <w:bCs/>
          <w:spacing w:val="8"/>
          <w:kern w:val="0"/>
          <w:sz w:val="27"/>
          <w:szCs w:val="27"/>
        </w:rPr>
        <w:t>月，某个体车队营运车辆因改装问题被区交通局运管处查扣。该车队老板请托赵洪东帮助降低处罚标准，并分别于</w:t>
      </w:r>
      <w:r w:rsidRPr="002A6359">
        <w:rPr>
          <w:rFonts w:ascii="宋体" w:hAnsi="宋体" w:cs="宋体"/>
          <w:b/>
          <w:bCs/>
          <w:spacing w:val="8"/>
          <w:kern w:val="0"/>
          <w:sz w:val="27"/>
          <w:szCs w:val="27"/>
        </w:rPr>
        <w:t>2020</w:t>
      </w:r>
      <w:r w:rsidRPr="002A6359">
        <w:rPr>
          <w:rFonts w:ascii="宋体" w:hAnsi="宋体" w:cs="宋体" w:hint="eastAsia"/>
          <w:b/>
          <w:bCs/>
          <w:spacing w:val="8"/>
          <w:kern w:val="0"/>
          <w:sz w:val="27"/>
          <w:szCs w:val="27"/>
        </w:rPr>
        <w:t>年中秋节和</w:t>
      </w:r>
      <w:r w:rsidRPr="002A6359">
        <w:rPr>
          <w:rFonts w:ascii="宋体" w:hAnsi="宋体" w:cs="宋体"/>
          <w:b/>
          <w:bCs/>
          <w:spacing w:val="8"/>
          <w:kern w:val="0"/>
          <w:sz w:val="27"/>
          <w:szCs w:val="27"/>
        </w:rPr>
        <w:t>2021</w:t>
      </w:r>
      <w:r w:rsidRPr="002A6359">
        <w:rPr>
          <w:rFonts w:ascii="宋体" w:hAnsi="宋体" w:cs="宋体" w:hint="eastAsia"/>
          <w:b/>
          <w:bCs/>
          <w:spacing w:val="8"/>
          <w:kern w:val="0"/>
          <w:sz w:val="27"/>
          <w:szCs w:val="27"/>
        </w:rPr>
        <w:t>年春节，以过节看望为名送给赵洪东</w:t>
      </w:r>
      <w:r w:rsidRPr="002A6359">
        <w:rPr>
          <w:rFonts w:ascii="宋体" w:hAnsi="宋体" w:cs="宋体"/>
          <w:b/>
          <w:bCs/>
          <w:spacing w:val="8"/>
          <w:kern w:val="0"/>
          <w:sz w:val="27"/>
          <w:szCs w:val="27"/>
        </w:rPr>
        <w:t>4</w:t>
      </w:r>
      <w:r w:rsidRPr="002A6359">
        <w:rPr>
          <w:rFonts w:ascii="宋体" w:hAnsi="宋体" w:cs="宋体" w:hint="eastAsia"/>
          <w:b/>
          <w:bCs/>
          <w:spacing w:val="8"/>
          <w:kern w:val="0"/>
          <w:sz w:val="27"/>
          <w:szCs w:val="27"/>
        </w:rPr>
        <w:t>万元。事后，赵洪东虽向组织报告但仍私留</w:t>
      </w:r>
      <w:r w:rsidRPr="002A6359">
        <w:rPr>
          <w:rFonts w:ascii="宋体" w:hAnsi="宋体" w:cs="宋体"/>
          <w:b/>
          <w:bCs/>
          <w:spacing w:val="8"/>
          <w:kern w:val="0"/>
          <w:sz w:val="27"/>
          <w:szCs w:val="27"/>
        </w:rPr>
        <w:t>4900</w:t>
      </w:r>
      <w:r w:rsidRPr="002A6359">
        <w:rPr>
          <w:rFonts w:ascii="宋体" w:hAnsi="宋体" w:cs="宋体" w:hint="eastAsia"/>
          <w:b/>
          <w:bCs/>
          <w:spacing w:val="8"/>
          <w:kern w:val="0"/>
          <w:sz w:val="27"/>
          <w:szCs w:val="27"/>
        </w:rPr>
        <w:t>元。</w:t>
      </w:r>
      <w:r w:rsidRPr="002A6359">
        <w:rPr>
          <w:rFonts w:ascii="宋体" w:hAnsi="宋体" w:cs="宋体"/>
          <w:b/>
          <w:bCs/>
          <w:spacing w:val="8"/>
          <w:kern w:val="0"/>
          <w:sz w:val="27"/>
          <w:szCs w:val="27"/>
        </w:rPr>
        <w:t>2021</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8</w:t>
      </w:r>
      <w:r w:rsidRPr="002A6359">
        <w:rPr>
          <w:rFonts w:ascii="宋体" w:hAnsi="宋体" w:cs="宋体" w:hint="eastAsia"/>
          <w:b/>
          <w:bCs/>
          <w:spacing w:val="8"/>
          <w:kern w:val="0"/>
          <w:sz w:val="27"/>
          <w:szCs w:val="27"/>
        </w:rPr>
        <w:t>月，赵洪</w:t>
      </w:r>
      <w:proofErr w:type="gramStart"/>
      <w:r w:rsidRPr="002A6359">
        <w:rPr>
          <w:rFonts w:ascii="宋体" w:hAnsi="宋体" w:cs="宋体" w:hint="eastAsia"/>
          <w:b/>
          <w:bCs/>
          <w:spacing w:val="8"/>
          <w:kern w:val="0"/>
          <w:sz w:val="27"/>
          <w:szCs w:val="27"/>
        </w:rPr>
        <w:t>东受到</w:t>
      </w:r>
      <w:proofErr w:type="gramEnd"/>
      <w:r w:rsidRPr="002A6359">
        <w:rPr>
          <w:rFonts w:ascii="宋体" w:hAnsi="宋体" w:cs="宋体" w:hint="eastAsia"/>
          <w:b/>
          <w:bCs/>
          <w:spacing w:val="8"/>
          <w:kern w:val="0"/>
          <w:sz w:val="27"/>
          <w:szCs w:val="27"/>
        </w:rPr>
        <w:t>党内严重警告处分，违纪所得予以收缴。</w:t>
      </w:r>
    </w:p>
    <w:p w:rsidR="00342A54" w:rsidRPr="002A6359" w:rsidRDefault="00342A54" w:rsidP="00342A54">
      <w:pPr>
        <w:widowControl/>
        <w:shd w:val="clear" w:color="auto" w:fill="FFFFFF"/>
        <w:ind w:firstLine="480"/>
        <w:rPr>
          <w:rFonts w:ascii="宋体" w:cs="宋体"/>
          <w:b/>
          <w:bCs/>
          <w:spacing w:val="8"/>
          <w:kern w:val="0"/>
          <w:sz w:val="26"/>
          <w:szCs w:val="26"/>
        </w:rPr>
      </w:pPr>
      <w:r w:rsidRPr="002A6359">
        <w:rPr>
          <w:rFonts w:ascii="宋体" w:hAnsi="宋体" w:cs="宋体"/>
          <w:b/>
          <w:bCs/>
          <w:spacing w:val="8"/>
          <w:kern w:val="0"/>
          <w:sz w:val="27"/>
          <w:szCs w:val="27"/>
        </w:rPr>
        <w:t>2.</w:t>
      </w:r>
      <w:r w:rsidRPr="002A6359">
        <w:rPr>
          <w:rFonts w:ascii="宋体" w:hAnsi="宋体" w:cs="宋体" w:hint="eastAsia"/>
          <w:b/>
          <w:bCs/>
          <w:spacing w:val="8"/>
          <w:kern w:val="0"/>
          <w:sz w:val="27"/>
          <w:szCs w:val="27"/>
        </w:rPr>
        <w:t>鞍山市铁东区新兴街道党工委副书记、办事处主任付忠斌违规接受宴请问题。</w:t>
      </w:r>
      <w:r w:rsidRPr="002A6359">
        <w:rPr>
          <w:rFonts w:ascii="宋体" w:cs="宋体"/>
          <w:b/>
          <w:bCs/>
          <w:spacing w:val="8"/>
          <w:kern w:val="0"/>
          <w:sz w:val="26"/>
          <w:szCs w:val="26"/>
        </w:rPr>
        <w:br/>
      </w:r>
      <w:r w:rsidRPr="002A6359">
        <w:rPr>
          <w:rFonts w:ascii="宋体" w:cs="宋体"/>
          <w:b/>
          <w:bCs/>
          <w:spacing w:val="8"/>
          <w:kern w:val="0"/>
          <w:sz w:val="27"/>
          <w:szCs w:val="27"/>
        </w:rPr>
        <w:t> </w:t>
      </w:r>
      <w:r w:rsidRPr="002A6359">
        <w:rPr>
          <w:rFonts w:ascii="宋体" w:hAnsi="宋体" w:cs="宋体"/>
          <w:b/>
          <w:bCs/>
          <w:spacing w:val="8"/>
          <w:kern w:val="0"/>
          <w:sz w:val="27"/>
          <w:szCs w:val="27"/>
        </w:rPr>
        <w:t xml:space="preserve">   2020</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12</w:t>
      </w:r>
      <w:r w:rsidRPr="002A6359">
        <w:rPr>
          <w:rFonts w:ascii="宋体" w:hAnsi="宋体" w:cs="宋体" w:hint="eastAsia"/>
          <w:b/>
          <w:bCs/>
          <w:spacing w:val="8"/>
          <w:kern w:val="0"/>
          <w:sz w:val="27"/>
          <w:szCs w:val="27"/>
        </w:rPr>
        <w:t>月，付忠斌及街道办事处相关人员接受某房地产公司负责人宴请，花费</w:t>
      </w:r>
      <w:r w:rsidRPr="002A6359">
        <w:rPr>
          <w:rFonts w:ascii="宋体" w:hAnsi="宋体" w:cs="宋体"/>
          <w:b/>
          <w:bCs/>
          <w:spacing w:val="8"/>
          <w:kern w:val="0"/>
          <w:sz w:val="27"/>
          <w:szCs w:val="27"/>
        </w:rPr>
        <w:t>1843</w:t>
      </w:r>
      <w:r w:rsidRPr="002A6359">
        <w:rPr>
          <w:rFonts w:ascii="宋体" w:hAnsi="宋体" w:cs="宋体" w:hint="eastAsia"/>
          <w:b/>
          <w:bCs/>
          <w:spacing w:val="8"/>
          <w:kern w:val="0"/>
          <w:sz w:val="27"/>
          <w:szCs w:val="27"/>
        </w:rPr>
        <w:t>元。</w:t>
      </w:r>
      <w:r w:rsidRPr="002A6359">
        <w:rPr>
          <w:rFonts w:ascii="宋体" w:hAnsi="宋体" w:cs="宋体"/>
          <w:b/>
          <w:bCs/>
          <w:spacing w:val="8"/>
          <w:kern w:val="0"/>
          <w:sz w:val="27"/>
          <w:szCs w:val="27"/>
        </w:rPr>
        <w:t>2021</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3</w:t>
      </w:r>
      <w:r w:rsidRPr="002A6359">
        <w:rPr>
          <w:rFonts w:ascii="宋体" w:hAnsi="宋体" w:cs="宋体" w:hint="eastAsia"/>
          <w:b/>
          <w:bCs/>
          <w:spacing w:val="8"/>
          <w:kern w:val="0"/>
          <w:sz w:val="27"/>
          <w:szCs w:val="27"/>
        </w:rPr>
        <w:t>月，付忠斌受到党内警告处分，其他相关人员受到相应处理。</w:t>
      </w:r>
    </w:p>
    <w:p w:rsidR="00342A54" w:rsidRPr="002A6359" w:rsidRDefault="00342A54" w:rsidP="00342A54">
      <w:pPr>
        <w:widowControl/>
        <w:shd w:val="clear" w:color="auto" w:fill="FFFFFF"/>
        <w:ind w:firstLine="480"/>
        <w:rPr>
          <w:rFonts w:ascii="宋体" w:cs="宋体"/>
          <w:b/>
          <w:bCs/>
          <w:color w:val="E36C0A"/>
          <w:spacing w:val="8"/>
          <w:kern w:val="0"/>
          <w:sz w:val="26"/>
          <w:szCs w:val="26"/>
        </w:rPr>
      </w:pPr>
      <w:r w:rsidRPr="002A6359">
        <w:rPr>
          <w:rFonts w:ascii="宋体" w:hAnsi="宋体" w:cs="宋体"/>
          <w:b/>
          <w:bCs/>
          <w:color w:val="E36C0A"/>
          <w:spacing w:val="8"/>
          <w:kern w:val="0"/>
          <w:sz w:val="27"/>
          <w:szCs w:val="27"/>
        </w:rPr>
        <w:t>3.</w:t>
      </w:r>
      <w:r w:rsidRPr="002A6359">
        <w:rPr>
          <w:rFonts w:ascii="宋体" w:hAnsi="宋体" w:cs="宋体" w:hint="eastAsia"/>
          <w:b/>
          <w:bCs/>
          <w:color w:val="E36C0A"/>
          <w:spacing w:val="8"/>
          <w:kern w:val="0"/>
          <w:sz w:val="27"/>
          <w:szCs w:val="27"/>
        </w:rPr>
        <w:t>锦州市义县农业发展服务中心副主任朱庆杰违规操办婚丧喜庆问题。</w:t>
      </w:r>
      <w:r w:rsidRPr="002A6359">
        <w:rPr>
          <w:rFonts w:ascii="宋体" w:cs="宋体"/>
          <w:b/>
          <w:bCs/>
          <w:color w:val="E36C0A"/>
          <w:spacing w:val="8"/>
          <w:kern w:val="0"/>
          <w:sz w:val="26"/>
          <w:szCs w:val="26"/>
        </w:rPr>
        <w:br/>
      </w:r>
      <w:r w:rsidRPr="002A6359">
        <w:rPr>
          <w:rFonts w:ascii="宋体" w:cs="宋体"/>
          <w:b/>
          <w:bCs/>
          <w:color w:val="E36C0A"/>
          <w:spacing w:val="8"/>
          <w:kern w:val="0"/>
          <w:sz w:val="27"/>
          <w:szCs w:val="27"/>
        </w:rPr>
        <w:t> </w:t>
      </w:r>
      <w:r w:rsidRPr="002A6359">
        <w:rPr>
          <w:rFonts w:ascii="宋体" w:hAnsi="宋体" w:cs="宋体"/>
          <w:b/>
          <w:bCs/>
          <w:color w:val="E36C0A"/>
          <w:spacing w:val="8"/>
          <w:kern w:val="0"/>
          <w:sz w:val="27"/>
          <w:szCs w:val="27"/>
        </w:rPr>
        <w:t xml:space="preserve">   2020</w:t>
      </w:r>
      <w:r w:rsidRPr="002A6359">
        <w:rPr>
          <w:rFonts w:ascii="宋体" w:hAnsi="宋体" w:cs="宋体" w:hint="eastAsia"/>
          <w:b/>
          <w:bCs/>
          <w:color w:val="E36C0A"/>
          <w:spacing w:val="8"/>
          <w:kern w:val="0"/>
          <w:sz w:val="27"/>
          <w:szCs w:val="27"/>
        </w:rPr>
        <w:t>年</w:t>
      </w:r>
      <w:r w:rsidRPr="002A6359">
        <w:rPr>
          <w:rFonts w:ascii="宋体" w:hAnsi="宋体" w:cs="宋体"/>
          <w:b/>
          <w:bCs/>
          <w:color w:val="E36C0A"/>
          <w:spacing w:val="8"/>
          <w:kern w:val="0"/>
          <w:sz w:val="27"/>
          <w:szCs w:val="27"/>
        </w:rPr>
        <w:t>1</w:t>
      </w:r>
      <w:r w:rsidRPr="002A6359">
        <w:rPr>
          <w:rFonts w:ascii="宋体" w:hAnsi="宋体" w:cs="宋体" w:hint="eastAsia"/>
          <w:b/>
          <w:bCs/>
          <w:color w:val="E36C0A"/>
          <w:spacing w:val="8"/>
          <w:kern w:val="0"/>
          <w:sz w:val="27"/>
          <w:szCs w:val="27"/>
        </w:rPr>
        <w:t>月，朱庆杰借自家火锅店开业之机操办酒席宴请同事及下属，违规收受礼金</w:t>
      </w:r>
      <w:r w:rsidRPr="002A6359">
        <w:rPr>
          <w:rFonts w:ascii="宋体" w:hAnsi="宋体" w:cs="宋体"/>
          <w:b/>
          <w:bCs/>
          <w:color w:val="E36C0A"/>
          <w:spacing w:val="8"/>
          <w:kern w:val="0"/>
          <w:sz w:val="27"/>
          <w:szCs w:val="27"/>
        </w:rPr>
        <w:t>2300</w:t>
      </w:r>
      <w:r w:rsidRPr="002A6359">
        <w:rPr>
          <w:rFonts w:ascii="宋体" w:hAnsi="宋体" w:cs="宋体" w:hint="eastAsia"/>
          <w:b/>
          <w:bCs/>
          <w:color w:val="E36C0A"/>
          <w:spacing w:val="8"/>
          <w:kern w:val="0"/>
          <w:sz w:val="27"/>
          <w:szCs w:val="27"/>
        </w:rPr>
        <w:t>元。</w:t>
      </w:r>
      <w:r w:rsidRPr="002A6359">
        <w:rPr>
          <w:rFonts w:ascii="宋体" w:hAnsi="宋体" w:cs="宋体"/>
          <w:b/>
          <w:bCs/>
          <w:color w:val="E36C0A"/>
          <w:spacing w:val="8"/>
          <w:kern w:val="0"/>
          <w:sz w:val="27"/>
          <w:szCs w:val="27"/>
        </w:rPr>
        <w:t>2021</w:t>
      </w:r>
      <w:r w:rsidRPr="002A6359">
        <w:rPr>
          <w:rFonts w:ascii="宋体" w:hAnsi="宋体" w:cs="宋体" w:hint="eastAsia"/>
          <w:b/>
          <w:bCs/>
          <w:color w:val="E36C0A"/>
          <w:spacing w:val="8"/>
          <w:kern w:val="0"/>
          <w:sz w:val="27"/>
          <w:szCs w:val="27"/>
        </w:rPr>
        <w:t>年</w:t>
      </w:r>
      <w:r w:rsidRPr="002A6359">
        <w:rPr>
          <w:rFonts w:ascii="宋体" w:hAnsi="宋体" w:cs="宋体"/>
          <w:b/>
          <w:bCs/>
          <w:color w:val="E36C0A"/>
          <w:spacing w:val="8"/>
          <w:kern w:val="0"/>
          <w:sz w:val="27"/>
          <w:szCs w:val="27"/>
        </w:rPr>
        <w:t>4</w:t>
      </w:r>
      <w:r w:rsidRPr="002A6359">
        <w:rPr>
          <w:rFonts w:ascii="宋体" w:hAnsi="宋体" w:cs="宋体" w:hint="eastAsia"/>
          <w:b/>
          <w:bCs/>
          <w:color w:val="E36C0A"/>
          <w:spacing w:val="8"/>
          <w:kern w:val="0"/>
          <w:sz w:val="27"/>
          <w:szCs w:val="27"/>
        </w:rPr>
        <w:t>月，朱庆杰受到党内警告处分，违规收受礼金予以退还。</w:t>
      </w:r>
    </w:p>
    <w:p w:rsidR="00342A54" w:rsidRPr="002A6359" w:rsidRDefault="00342A54" w:rsidP="00342A54">
      <w:pPr>
        <w:widowControl/>
        <w:shd w:val="clear" w:color="auto" w:fill="FFFFFF"/>
        <w:ind w:firstLine="480"/>
        <w:rPr>
          <w:rFonts w:ascii="宋体" w:cs="宋体"/>
          <w:b/>
          <w:bCs/>
          <w:spacing w:val="8"/>
          <w:kern w:val="0"/>
          <w:sz w:val="26"/>
          <w:szCs w:val="26"/>
        </w:rPr>
      </w:pPr>
    </w:p>
    <w:p w:rsidR="00342A54" w:rsidRPr="002A6359" w:rsidRDefault="00342A54" w:rsidP="00342A54">
      <w:pPr>
        <w:widowControl/>
        <w:shd w:val="clear" w:color="auto" w:fill="FFFFFF"/>
        <w:ind w:firstLine="480"/>
        <w:rPr>
          <w:rFonts w:ascii="宋体" w:cs="宋体"/>
          <w:b/>
          <w:bCs/>
          <w:spacing w:val="8"/>
          <w:kern w:val="0"/>
          <w:sz w:val="26"/>
          <w:szCs w:val="26"/>
        </w:rPr>
      </w:pPr>
      <w:r w:rsidRPr="002A6359">
        <w:rPr>
          <w:rFonts w:ascii="宋体" w:hAnsi="宋体" w:cs="宋体"/>
          <w:b/>
          <w:bCs/>
          <w:spacing w:val="8"/>
          <w:kern w:val="0"/>
          <w:sz w:val="27"/>
          <w:szCs w:val="27"/>
        </w:rPr>
        <w:t>4.</w:t>
      </w:r>
      <w:r w:rsidRPr="002A6359">
        <w:rPr>
          <w:rFonts w:ascii="宋体" w:hAnsi="宋体" w:cs="宋体" w:hint="eastAsia"/>
          <w:b/>
          <w:bCs/>
          <w:spacing w:val="8"/>
          <w:kern w:val="0"/>
          <w:sz w:val="27"/>
          <w:szCs w:val="27"/>
        </w:rPr>
        <w:t>本溪市科学技术和知识产权局原局长王珂琦违规使用公务用车和公款旅游问题。</w:t>
      </w:r>
    </w:p>
    <w:p w:rsidR="00342A54" w:rsidRPr="002A6359" w:rsidRDefault="00342A54" w:rsidP="00342A54">
      <w:pPr>
        <w:widowControl/>
        <w:shd w:val="clear" w:color="auto" w:fill="FFFFFF"/>
        <w:ind w:firstLine="480"/>
        <w:rPr>
          <w:rFonts w:ascii="宋体" w:cs="宋体"/>
          <w:b/>
          <w:bCs/>
          <w:spacing w:val="8"/>
          <w:kern w:val="0"/>
          <w:sz w:val="26"/>
          <w:szCs w:val="26"/>
        </w:rPr>
      </w:pPr>
      <w:r w:rsidRPr="002A6359">
        <w:rPr>
          <w:rFonts w:ascii="宋体" w:hAnsi="宋体" w:cs="宋体"/>
          <w:b/>
          <w:bCs/>
          <w:spacing w:val="8"/>
          <w:kern w:val="0"/>
          <w:sz w:val="27"/>
          <w:szCs w:val="27"/>
        </w:rPr>
        <w:t>2020</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5</w:t>
      </w:r>
      <w:r w:rsidRPr="002A6359">
        <w:rPr>
          <w:rFonts w:ascii="宋体" w:hAnsi="宋体" w:cs="宋体" w:hint="eastAsia"/>
          <w:b/>
          <w:bCs/>
          <w:spacing w:val="8"/>
          <w:kern w:val="0"/>
          <w:sz w:val="27"/>
          <w:szCs w:val="27"/>
        </w:rPr>
        <w:t>月至</w:t>
      </w:r>
      <w:r w:rsidRPr="002A6359">
        <w:rPr>
          <w:rFonts w:ascii="宋体" w:hAnsi="宋体" w:cs="宋体"/>
          <w:b/>
          <w:bCs/>
          <w:spacing w:val="8"/>
          <w:kern w:val="0"/>
          <w:sz w:val="27"/>
          <w:szCs w:val="27"/>
        </w:rPr>
        <w:t>8</w:t>
      </w:r>
      <w:r w:rsidRPr="002A6359">
        <w:rPr>
          <w:rFonts w:ascii="宋体" w:hAnsi="宋体" w:cs="宋体" w:hint="eastAsia"/>
          <w:b/>
          <w:bCs/>
          <w:spacing w:val="8"/>
          <w:kern w:val="0"/>
          <w:sz w:val="27"/>
          <w:szCs w:val="27"/>
        </w:rPr>
        <w:t>月，时任市科学技术和知识产权局局长王珂琦在已经领取车补的情况下，多次私自安排单位车辆接送其上下班。</w:t>
      </w:r>
      <w:r w:rsidRPr="002A6359">
        <w:rPr>
          <w:rFonts w:ascii="宋体" w:hAnsi="宋体" w:cs="宋体"/>
          <w:b/>
          <w:bCs/>
          <w:spacing w:val="8"/>
          <w:kern w:val="0"/>
          <w:sz w:val="27"/>
          <w:szCs w:val="27"/>
        </w:rPr>
        <w:t>2018</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4</w:t>
      </w:r>
      <w:r w:rsidRPr="002A6359">
        <w:rPr>
          <w:rFonts w:ascii="宋体" w:hAnsi="宋体" w:cs="宋体" w:hint="eastAsia"/>
          <w:b/>
          <w:bCs/>
          <w:spacing w:val="8"/>
          <w:kern w:val="0"/>
          <w:sz w:val="27"/>
          <w:szCs w:val="27"/>
        </w:rPr>
        <w:t>月，王珂琦以调研名义带家人旅游，并将花销的</w:t>
      </w:r>
      <w:r w:rsidRPr="002A6359">
        <w:rPr>
          <w:rFonts w:ascii="宋体" w:hAnsi="宋体" w:cs="宋体"/>
          <w:b/>
          <w:bCs/>
          <w:spacing w:val="8"/>
          <w:kern w:val="0"/>
          <w:sz w:val="27"/>
          <w:szCs w:val="27"/>
        </w:rPr>
        <w:t>3430</w:t>
      </w:r>
      <w:r w:rsidRPr="002A6359">
        <w:rPr>
          <w:rFonts w:ascii="宋体" w:hAnsi="宋体" w:cs="宋体" w:hint="eastAsia"/>
          <w:b/>
          <w:bCs/>
          <w:spacing w:val="8"/>
          <w:kern w:val="0"/>
          <w:sz w:val="27"/>
          <w:szCs w:val="27"/>
        </w:rPr>
        <w:t>元在单位账户报销。</w:t>
      </w:r>
      <w:r w:rsidRPr="002A6359">
        <w:rPr>
          <w:rFonts w:ascii="宋体" w:hAnsi="宋体" w:cs="宋体"/>
          <w:b/>
          <w:bCs/>
          <w:spacing w:val="8"/>
          <w:kern w:val="0"/>
          <w:sz w:val="27"/>
          <w:szCs w:val="27"/>
        </w:rPr>
        <w:t>2021</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6</w:t>
      </w:r>
      <w:r w:rsidRPr="002A6359">
        <w:rPr>
          <w:rFonts w:ascii="宋体" w:hAnsi="宋体" w:cs="宋体" w:hint="eastAsia"/>
          <w:b/>
          <w:bCs/>
          <w:spacing w:val="8"/>
          <w:kern w:val="0"/>
          <w:sz w:val="27"/>
          <w:szCs w:val="27"/>
        </w:rPr>
        <w:t>月，王珂琦受到党内警告处分，违纪所得予以收缴。</w:t>
      </w:r>
    </w:p>
    <w:p w:rsidR="00342A54" w:rsidRPr="002A6359" w:rsidRDefault="00342A54" w:rsidP="00342A54">
      <w:pPr>
        <w:widowControl/>
        <w:shd w:val="clear" w:color="auto" w:fill="FFFFFF"/>
        <w:ind w:firstLine="480"/>
        <w:rPr>
          <w:rFonts w:ascii="宋体" w:cs="宋体"/>
          <w:b/>
          <w:bCs/>
          <w:spacing w:val="8"/>
          <w:kern w:val="0"/>
          <w:sz w:val="26"/>
          <w:szCs w:val="26"/>
        </w:rPr>
      </w:pPr>
      <w:r w:rsidRPr="002A6359">
        <w:rPr>
          <w:rFonts w:ascii="宋体" w:hAnsi="宋体" w:cs="宋体"/>
          <w:b/>
          <w:bCs/>
          <w:spacing w:val="8"/>
          <w:kern w:val="0"/>
          <w:sz w:val="27"/>
          <w:szCs w:val="27"/>
        </w:rPr>
        <w:t>5.</w:t>
      </w:r>
      <w:r w:rsidRPr="002A6359">
        <w:rPr>
          <w:rFonts w:ascii="宋体" w:hAnsi="宋体" w:cs="宋体" w:hint="eastAsia"/>
          <w:b/>
          <w:bCs/>
          <w:spacing w:val="8"/>
          <w:kern w:val="0"/>
          <w:sz w:val="27"/>
          <w:szCs w:val="27"/>
        </w:rPr>
        <w:t>朝阳市双塔区残疾人联合会原党组书记、理事长王海兵违规发放津补贴问题。</w:t>
      </w:r>
    </w:p>
    <w:p w:rsidR="00342A54" w:rsidRPr="002A6359" w:rsidRDefault="00342A54" w:rsidP="00342A54">
      <w:pPr>
        <w:widowControl/>
        <w:shd w:val="clear" w:color="auto" w:fill="FFFFFF"/>
        <w:ind w:firstLine="480"/>
        <w:rPr>
          <w:rFonts w:ascii="宋体" w:cs="宋体"/>
          <w:b/>
          <w:bCs/>
          <w:spacing w:val="8"/>
          <w:kern w:val="0"/>
          <w:sz w:val="27"/>
          <w:szCs w:val="27"/>
        </w:rPr>
      </w:pPr>
      <w:r w:rsidRPr="002A6359">
        <w:rPr>
          <w:rFonts w:ascii="宋体" w:hAnsi="宋体" w:cs="宋体"/>
          <w:b/>
          <w:bCs/>
          <w:spacing w:val="8"/>
          <w:kern w:val="0"/>
          <w:sz w:val="27"/>
          <w:szCs w:val="27"/>
        </w:rPr>
        <w:t>2020</w:t>
      </w:r>
      <w:r w:rsidRPr="002A6359">
        <w:rPr>
          <w:rFonts w:ascii="宋体" w:hAnsi="宋体" w:cs="宋体" w:hint="eastAsia"/>
          <w:b/>
          <w:bCs/>
          <w:spacing w:val="8"/>
          <w:kern w:val="0"/>
          <w:sz w:val="27"/>
          <w:szCs w:val="27"/>
        </w:rPr>
        <w:t>年春节前，王海兵自行决定、自定标准，以“过节费”名义为</w:t>
      </w:r>
      <w:r w:rsidRPr="002A6359">
        <w:rPr>
          <w:rFonts w:ascii="宋体" w:hAnsi="宋体" w:cs="宋体"/>
          <w:b/>
          <w:bCs/>
          <w:spacing w:val="8"/>
          <w:kern w:val="0"/>
          <w:sz w:val="27"/>
          <w:szCs w:val="27"/>
        </w:rPr>
        <w:t>3</w:t>
      </w:r>
      <w:r w:rsidRPr="002A6359">
        <w:rPr>
          <w:rFonts w:ascii="宋体" w:hAnsi="宋体" w:cs="宋体" w:hint="eastAsia"/>
          <w:b/>
          <w:bCs/>
          <w:spacing w:val="8"/>
          <w:kern w:val="0"/>
          <w:sz w:val="27"/>
          <w:szCs w:val="27"/>
        </w:rPr>
        <w:t>名残联编外人员发放补助，共计</w:t>
      </w:r>
      <w:r w:rsidRPr="002A6359">
        <w:rPr>
          <w:rFonts w:ascii="宋体" w:hAnsi="宋体" w:cs="宋体"/>
          <w:b/>
          <w:bCs/>
          <w:spacing w:val="8"/>
          <w:kern w:val="0"/>
          <w:sz w:val="27"/>
          <w:szCs w:val="27"/>
        </w:rPr>
        <w:t>12000</w:t>
      </w:r>
      <w:r w:rsidRPr="002A6359">
        <w:rPr>
          <w:rFonts w:ascii="宋体" w:hAnsi="宋体" w:cs="宋体" w:hint="eastAsia"/>
          <w:b/>
          <w:bCs/>
          <w:spacing w:val="8"/>
          <w:kern w:val="0"/>
          <w:sz w:val="27"/>
          <w:szCs w:val="27"/>
        </w:rPr>
        <w:t>元。王海兵还存在其他违规违纪问题，</w:t>
      </w:r>
      <w:r w:rsidRPr="002A6359">
        <w:rPr>
          <w:rFonts w:ascii="宋体" w:hAnsi="宋体" w:cs="宋体"/>
          <w:b/>
          <w:bCs/>
          <w:spacing w:val="8"/>
          <w:kern w:val="0"/>
          <w:sz w:val="27"/>
          <w:szCs w:val="27"/>
        </w:rPr>
        <w:t>2021</w:t>
      </w:r>
      <w:r w:rsidRPr="002A6359">
        <w:rPr>
          <w:rFonts w:ascii="宋体" w:hAnsi="宋体" w:cs="宋体" w:hint="eastAsia"/>
          <w:b/>
          <w:bCs/>
          <w:spacing w:val="8"/>
          <w:kern w:val="0"/>
          <w:sz w:val="27"/>
          <w:szCs w:val="27"/>
        </w:rPr>
        <w:t>年</w:t>
      </w:r>
      <w:r w:rsidRPr="002A6359">
        <w:rPr>
          <w:rFonts w:ascii="宋体" w:hAnsi="宋体" w:cs="宋体"/>
          <w:b/>
          <w:bCs/>
          <w:spacing w:val="8"/>
          <w:kern w:val="0"/>
          <w:sz w:val="27"/>
          <w:szCs w:val="27"/>
        </w:rPr>
        <w:t>7</w:t>
      </w:r>
      <w:r w:rsidRPr="002A6359">
        <w:rPr>
          <w:rFonts w:ascii="宋体" w:hAnsi="宋体" w:cs="宋体" w:hint="eastAsia"/>
          <w:b/>
          <w:bCs/>
          <w:spacing w:val="8"/>
          <w:kern w:val="0"/>
          <w:sz w:val="27"/>
          <w:szCs w:val="27"/>
        </w:rPr>
        <w:t>月受到政务撤职处分。</w:t>
      </w:r>
      <w:r w:rsidRPr="002A6359">
        <w:rPr>
          <w:rFonts w:ascii="宋体" w:cs="宋体"/>
          <w:b/>
          <w:bCs/>
          <w:spacing w:val="8"/>
          <w:kern w:val="0"/>
          <w:sz w:val="26"/>
          <w:szCs w:val="26"/>
        </w:rPr>
        <w:br/>
      </w:r>
      <w:r w:rsidRPr="002A6359">
        <w:rPr>
          <w:rFonts w:ascii="宋体" w:hAnsi="宋体" w:cs="宋体"/>
          <w:b/>
          <w:bCs/>
          <w:spacing w:val="8"/>
          <w:kern w:val="0"/>
          <w:sz w:val="27"/>
          <w:szCs w:val="27"/>
        </w:rPr>
        <w:t xml:space="preserve">    </w:t>
      </w:r>
      <w:r w:rsidRPr="002A6359">
        <w:rPr>
          <w:rFonts w:ascii="宋体" w:hAnsi="宋体" w:cs="宋体" w:hint="eastAsia"/>
          <w:b/>
          <w:bCs/>
          <w:spacing w:val="8"/>
          <w:kern w:val="0"/>
          <w:sz w:val="27"/>
          <w:szCs w:val="27"/>
        </w:rPr>
        <w:t>党的十八大以来，以习近平同志为核心的党中央从制定和落实中央八项规定破题，持之以恒正风</w:t>
      </w:r>
      <w:proofErr w:type="gramStart"/>
      <w:r w:rsidRPr="002A6359">
        <w:rPr>
          <w:rFonts w:ascii="宋体" w:hAnsi="宋体" w:cs="宋体" w:hint="eastAsia"/>
          <w:b/>
          <w:bCs/>
          <w:spacing w:val="8"/>
          <w:kern w:val="0"/>
          <w:sz w:val="27"/>
          <w:szCs w:val="27"/>
        </w:rPr>
        <w:t>肃</w:t>
      </w:r>
      <w:proofErr w:type="gramEnd"/>
      <w:r w:rsidRPr="002A6359">
        <w:rPr>
          <w:rFonts w:ascii="宋体" w:hAnsi="宋体" w:cs="宋体" w:hint="eastAsia"/>
          <w:b/>
          <w:bCs/>
          <w:spacing w:val="8"/>
          <w:kern w:val="0"/>
          <w:sz w:val="27"/>
          <w:szCs w:val="27"/>
        </w:rPr>
        <w:t>纪反腐，持续深入推进作风建设，以优良党风带动政风、引领社风民风。但“四风”问题树</w:t>
      </w:r>
      <w:proofErr w:type="gramStart"/>
      <w:r w:rsidRPr="002A6359">
        <w:rPr>
          <w:rFonts w:ascii="宋体" w:hAnsi="宋体" w:cs="宋体" w:hint="eastAsia"/>
          <w:b/>
          <w:bCs/>
          <w:spacing w:val="8"/>
          <w:kern w:val="0"/>
          <w:sz w:val="27"/>
          <w:szCs w:val="27"/>
        </w:rPr>
        <w:t>倒根存</w:t>
      </w:r>
      <w:proofErr w:type="gramEnd"/>
      <w:r w:rsidRPr="002A6359">
        <w:rPr>
          <w:rFonts w:ascii="宋体" w:hAnsi="宋体" w:cs="宋体" w:hint="eastAsia"/>
          <w:b/>
          <w:bCs/>
          <w:spacing w:val="8"/>
          <w:kern w:val="0"/>
          <w:sz w:val="27"/>
          <w:szCs w:val="27"/>
        </w:rPr>
        <w:t>顽固复杂，特别是党的十九大以来顶风违纪现象仍然存在。上述五起案例，都发生在十九大之后，有的违规收受礼品礼金，有的违规接受管理和服务对象宴请，有的违规操办婚丧喜庆，有的违规使用公务用车和公款旅游，有的违规发放津补贴，均受到严肃处理，教训十分深刻。广大党员干部要引以为戒，切实做到自警、自省、自重。</w:t>
      </w:r>
    </w:p>
    <w:p w:rsidR="00342A54" w:rsidRPr="002A6359" w:rsidRDefault="00342A54" w:rsidP="00342A54">
      <w:pPr>
        <w:widowControl/>
        <w:shd w:val="clear" w:color="auto" w:fill="FFFFFF"/>
        <w:ind w:firstLineChars="217" w:firstLine="623"/>
        <w:rPr>
          <w:rFonts w:ascii="宋体" w:cs="宋体"/>
          <w:b/>
          <w:bCs/>
          <w:spacing w:val="8"/>
          <w:kern w:val="0"/>
          <w:sz w:val="26"/>
          <w:szCs w:val="26"/>
        </w:rPr>
      </w:pPr>
      <w:r w:rsidRPr="002A6359">
        <w:rPr>
          <w:rFonts w:ascii="宋体" w:hAnsi="宋体" w:cs="宋体" w:hint="eastAsia"/>
          <w:b/>
          <w:bCs/>
          <w:spacing w:val="8"/>
          <w:kern w:val="0"/>
          <w:sz w:val="27"/>
          <w:szCs w:val="27"/>
        </w:rPr>
        <w:lastRenderedPageBreak/>
        <w:t>今年是“十四五”规划开局之年，也是中国共产党成立</w:t>
      </w:r>
      <w:r w:rsidRPr="002A6359">
        <w:rPr>
          <w:rFonts w:ascii="宋体" w:hAnsi="宋体" w:cs="宋体"/>
          <w:b/>
          <w:bCs/>
          <w:spacing w:val="8"/>
          <w:kern w:val="0"/>
          <w:sz w:val="27"/>
          <w:szCs w:val="27"/>
        </w:rPr>
        <w:t>100</w:t>
      </w:r>
      <w:r w:rsidRPr="002A6359">
        <w:rPr>
          <w:rFonts w:ascii="宋体" w:hAnsi="宋体" w:cs="宋体" w:hint="eastAsia"/>
          <w:b/>
          <w:bCs/>
          <w:spacing w:val="8"/>
          <w:kern w:val="0"/>
          <w:sz w:val="27"/>
          <w:szCs w:val="27"/>
        </w:rPr>
        <w:t>周年。要进一步从政治上认识和把握加强作风建设的重要意义，增强“四个意识”、坚定“四个自信”、做到“两个维护”，把改作风、树新风作为应变局、开新局的切入点，大力纠治形式主义、官僚主义，持续紧盯享乐主义、奢靡之风。要坚持严的主基调，保持定力、寸步不让，紧盯“关键节点”和“关键少数”，严防反弹回潮，严查隐形变异，持续形成震慑效应、高压态势。要把反“四风”、反浪费与反腐败统筹起来，坚持</w:t>
      </w:r>
      <w:proofErr w:type="gramStart"/>
      <w:r w:rsidRPr="002A6359">
        <w:rPr>
          <w:rFonts w:ascii="宋体" w:hAnsi="宋体" w:cs="宋体" w:hint="eastAsia"/>
          <w:b/>
          <w:bCs/>
          <w:spacing w:val="8"/>
          <w:kern w:val="0"/>
          <w:sz w:val="27"/>
          <w:szCs w:val="27"/>
        </w:rPr>
        <w:t>纠</w:t>
      </w:r>
      <w:proofErr w:type="gramEnd"/>
      <w:r w:rsidRPr="002A6359">
        <w:rPr>
          <w:rFonts w:ascii="宋体" w:hAnsi="宋体" w:cs="宋体" w:hint="eastAsia"/>
          <w:b/>
          <w:bCs/>
          <w:spacing w:val="8"/>
          <w:kern w:val="0"/>
          <w:sz w:val="27"/>
          <w:szCs w:val="27"/>
        </w:rPr>
        <w:t>“四风”和树新风并举，积极倡导勤俭节约清正廉洁新风尚，引导党员干部自觉抵制歪风邪气，把好传统带进新征程，将好作风弘扬在新时代。</w:t>
      </w:r>
      <w:r w:rsidRPr="002A6359">
        <w:rPr>
          <w:rFonts w:ascii="宋体" w:cs="宋体"/>
          <w:b/>
          <w:bCs/>
          <w:spacing w:val="8"/>
          <w:kern w:val="0"/>
          <w:sz w:val="27"/>
          <w:szCs w:val="27"/>
        </w:rPr>
        <w:br/>
      </w:r>
      <w:r w:rsidRPr="002A6359">
        <w:rPr>
          <w:rFonts w:ascii="宋体" w:hAnsi="宋体" w:cs="宋体"/>
          <w:b/>
          <w:bCs/>
          <w:spacing w:val="8"/>
          <w:kern w:val="0"/>
          <w:sz w:val="27"/>
          <w:szCs w:val="27"/>
        </w:rPr>
        <w:t xml:space="preserve">    </w:t>
      </w:r>
      <w:r w:rsidRPr="002A6359">
        <w:rPr>
          <w:rFonts w:ascii="宋体" w:hAnsi="宋体" w:cs="宋体" w:hint="eastAsia"/>
          <w:b/>
          <w:bCs/>
          <w:spacing w:val="8"/>
          <w:kern w:val="0"/>
          <w:sz w:val="27"/>
          <w:szCs w:val="27"/>
        </w:rPr>
        <w:t>中秋、国庆将至，各级党组织、广大党员干部和公职人员要严守廉洁纪律，严禁违规吃喝、违规收送礼品礼金、违规发放津贴福利、违规操办婚丧喜庆、公车私用、公款旅游，力戒形式主义、官僚主义，带头遵守疫情防控各项要求。各级纪检监察机关要盯住节日期间易发多发“四风”问题，打好节前教育提醒、节中监督检查、</w:t>
      </w:r>
      <w:proofErr w:type="gramStart"/>
      <w:r w:rsidRPr="002A6359">
        <w:rPr>
          <w:rFonts w:ascii="宋体" w:hAnsi="宋体" w:cs="宋体" w:hint="eastAsia"/>
          <w:b/>
          <w:bCs/>
          <w:spacing w:val="8"/>
          <w:kern w:val="0"/>
          <w:sz w:val="27"/>
          <w:szCs w:val="27"/>
        </w:rPr>
        <w:t>节后以</w:t>
      </w:r>
      <w:proofErr w:type="gramEnd"/>
      <w:r w:rsidRPr="002A6359">
        <w:rPr>
          <w:rFonts w:ascii="宋体" w:hAnsi="宋体" w:cs="宋体" w:hint="eastAsia"/>
          <w:b/>
          <w:bCs/>
          <w:spacing w:val="8"/>
          <w:kern w:val="0"/>
          <w:sz w:val="27"/>
          <w:szCs w:val="27"/>
        </w:rPr>
        <w:t>案促改“三位一体”组合拳，采取明察暗访、随机抽查、交叉互查等方式，加大监督检查力度，对发现的问题线索优先处置，持续释放执纪从严的强烈信号，为辽宁全面振兴全方位振兴提供坚强作风保障。</w:t>
      </w:r>
    </w:p>
    <w:p w:rsidR="00342A54" w:rsidRPr="00342A54" w:rsidRDefault="00342A54"/>
    <w:sectPr w:rsidR="00342A54" w:rsidRPr="00342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54"/>
    <w:rsid w:val="00342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22641-4417-4630-9FD5-2C78D72F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A5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dc:creator>
  <cp:keywords/>
  <dc:description/>
  <cp:lastModifiedBy>ZZJ</cp:lastModifiedBy>
  <cp:revision>1</cp:revision>
  <dcterms:created xsi:type="dcterms:W3CDTF">2021-09-17T01:39:00Z</dcterms:created>
  <dcterms:modified xsi:type="dcterms:W3CDTF">2021-09-17T01:39:00Z</dcterms:modified>
</cp:coreProperties>
</file>