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44" w:type="dxa"/>
        <w:tblInd w:w="108" w:type="dxa"/>
        <w:tblLook w:val="04A0" w:firstRow="1" w:lastRow="0" w:firstColumn="1" w:lastColumn="0" w:noHBand="0" w:noVBand="1"/>
      </w:tblPr>
      <w:tblGrid>
        <w:gridCol w:w="456"/>
        <w:gridCol w:w="1534"/>
        <w:gridCol w:w="1234"/>
        <w:gridCol w:w="1488"/>
        <w:gridCol w:w="2207"/>
        <w:gridCol w:w="2754"/>
        <w:gridCol w:w="851"/>
        <w:gridCol w:w="2242"/>
        <w:gridCol w:w="876"/>
        <w:gridCol w:w="1302"/>
      </w:tblGrid>
      <w:tr w:rsidR="002F0667" w:rsidRPr="00493819" w:rsidTr="00395140">
        <w:trPr>
          <w:trHeight w:val="630"/>
        </w:trPr>
        <w:tc>
          <w:tcPr>
            <w:tcW w:w="1494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widowControl/>
              <w:jc w:val="left"/>
              <w:rPr>
                <w:rFonts w:ascii="黑体" w:eastAsia="黑体" w:hAnsi="黑体" w:cs="宋体"/>
                <w:color w:val="333333"/>
                <w:kern w:val="0"/>
                <w:sz w:val="40"/>
                <w:szCs w:val="40"/>
              </w:rPr>
            </w:pPr>
            <w:r>
              <w:rPr>
                <w:rFonts w:ascii="黑体" w:eastAsia="黑体" w:hAnsi="黑体" w:cs="宋体" w:hint="eastAsia"/>
                <w:color w:val="333333"/>
                <w:kern w:val="0"/>
                <w:sz w:val="40"/>
                <w:szCs w:val="40"/>
              </w:rPr>
              <w:t>附件：</w:t>
            </w:r>
          </w:p>
          <w:p w:rsidR="002F0667" w:rsidRPr="00493819" w:rsidRDefault="002F0667" w:rsidP="00395140">
            <w:pPr>
              <w:widowControl/>
              <w:jc w:val="center"/>
              <w:rPr>
                <w:rFonts w:ascii="黑体" w:eastAsia="黑体" w:hAnsi="黑体" w:cs="宋体"/>
                <w:color w:val="333333"/>
                <w:kern w:val="0"/>
                <w:sz w:val="40"/>
                <w:szCs w:val="40"/>
              </w:rPr>
            </w:pPr>
            <w:r w:rsidRPr="00493819">
              <w:rPr>
                <w:rFonts w:ascii="黑体" w:eastAsia="黑体" w:hAnsi="黑体" w:cs="宋体" w:hint="eastAsia"/>
                <w:color w:val="333333"/>
                <w:kern w:val="0"/>
                <w:sz w:val="40"/>
                <w:szCs w:val="40"/>
              </w:rPr>
              <w:t>辽宁理工职业大学</w:t>
            </w:r>
            <w:r w:rsidRPr="009340BA">
              <w:rPr>
                <w:rFonts w:ascii="黑体" w:eastAsia="黑体" w:hAnsi="黑体" w:cs="宋体" w:hint="eastAsia"/>
                <w:color w:val="333333"/>
                <w:kern w:val="0"/>
                <w:sz w:val="40"/>
                <w:szCs w:val="40"/>
              </w:rPr>
              <w:t>2023-2024学年度第一学期学分（课程）</w:t>
            </w:r>
            <w:r>
              <w:rPr>
                <w:rFonts w:ascii="黑体" w:eastAsia="黑体" w:hAnsi="黑体" w:cs="宋体" w:hint="eastAsia"/>
                <w:color w:val="333333"/>
                <w:kern w:val="0"/>
                <w:sz w:val="40"/>
                <w:szCs w:val="40"/>
              </w:rPr>
              <w:t>转换</w:t>
            </w:r>
            <w:r w:rsidRPr="00493819">
              <w:rPr>
                <w:rFonts w:ascii="黑体" w:eastAsia="黑体" w:hAnsi="黑体" w:cs="宋体" w:hint="eastAsia"/>
                <w:color w:val="333333"/>
                <w:kern w:val="0"/>
                <w:sz w:val="40"/>
                <w:szCs w:val="40"/>
              </w:rPr>
              <w:t>认定结果</w:t>
            </w:r>
          </w:p>
        </w:tc>
      </w:tr>
      <w:tr w:rsidR="002F0667" w:rsidRPr="00493819" w:rsidTr="002F0667">
        <w:trPr>
          <w:trHeight w:val="64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年级专业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成果名称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等级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转换课程名称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认定学分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成果类型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widowControl/>
              <w:jc w:val="center"/>
              <w:rPr>
                <w:rFonts w:ascii="仿宋" w:eastAsia="仿宋" w:hAnsi="仿宋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石志遥</w:t>
            </w:r>
          </w:p>
        </w:tc>
        <w:tc>
          <w:tcPr>
            <w:tcW w:w="14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202227102031 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2023年辽宁省智能制造科普创意大赛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杨泽茂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202227104181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2023年辽宁省智能制造科普创意大赛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杨泽茂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202227104181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辽宁省互联网+大学生创新创业大赛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职业规划与就业指导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创新创业（实践）类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赵遵豪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202227102111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2023年辽宁省智能制造科普创意大赛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靳虔鹏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202227104151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2023年辽宁省大学生交通科技大赛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202227104071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2023年金砖国家职业技能大赛国际总决赛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优秀奖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大学英语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202227104071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2023年辽宁省智能制造科普创意大赛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202227104071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2023年金砖国家职业技能大赛吉林、辽宁赛区选拔赛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职业规划与就业指导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202227104071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2023年辽宁省大学生交通科技大赛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智慧仓储与配送管理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董鑫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202227104071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2023年辽宁省大学生交通科技大赛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物流运输管理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李佳欣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202227101342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2023年金砖国家职业技能大赛国际总决赛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优秀奖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大学英语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李佳欣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202227101342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2023年辽宁省智能制造科普创意大赛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概率论与数理统计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13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李佳欣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202227101342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2023年金砖国家职业技能大赛吉林、辽宁赛区选拔赛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职业规划与就业指导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李佳欣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202227101342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2023年辽宁省大学生交通科技大赛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智慧仓储与配送管理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李佳欣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202227101342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2023年辽宁省大学生交通科技大赛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物流运输管理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慎坤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202127104051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2023年辽宁省中银杯职业技能大赛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物流信息系统规划与设计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霍赠达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202127104041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2023年辽宁省中银杯职业技能大赛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统计学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董潇潇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202127104121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2023年辽宁省中银杯职业技能大赛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物流信息系统规划与设计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董潇潇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202127104121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2022年辽宁省中银杯职业技能大赛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二等奖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应急物资供应链管理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竞赛类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贾英绮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202127101272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2023年辽宁省互联网+大学生创新创业大赛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统计学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创新创业（实践）类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李昊燃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202127102091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2023年辽宁省互联网+大学生创新创业大赛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三等奖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物流信息系统规划与设计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创新创业（实践）类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唐彦浩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202127102101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2021级现代物流管理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2022年辽宁省大学生创新创业训练计划项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结题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物流信息系统规划与设计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创新创业（实践）类</w:t>
            </w:r>
          </w:p>
        </w:tc>
      </w:tr>
      <w:tr w:rsidR="002F0667" w:rsidRPr="00493819" w:rsidTr="002F0667">
        <w:trPr>
          <w:trHeight w:val="7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Pr="00493819" w:rsidRDefault="002F0667" w:rsidP="00395140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</w:pPr>
            <w:r w:rsidRPr="00493819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23</w:t>
            </w:r>
          </w:p>
        </w:tc>
        <w:tc>
          <w:tcPr>
            <w:tcW w:w="1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建筑学院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苑毅</w:t>
            </w:r>
          </w:p>
        </w:tc>
        <w:tc>
          <w:tcPr>
            <w:tcW w:w="14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 xml:space="preserve">202123102231 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2021级建筑工程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施工员（土建）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无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</w:rPr>
            </w:pPr>
            <w:r>
              <w:rPr>
                <w:rFonts w:ascii="仿宋" w:eastAsia="仿宋" w:hAnsi="仿宋" w:hint="eastAsia"/>
                <w:color w:val="000000"/>
              </w:rPr>
              <w:t>建筑工程施工技术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0667" w:rsidRDefault="002F0667" w:rsidP="00395140">
            <w:pPr>
              <w:jc w:val="center"/>
              <w:rPr>
                <w:rFonts w:ascii="仿宋" w:eastAsia="仿宋" w:hAnsi="仿宋" w:hint="eastAsia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</w:rPr>
              <w:t>证书与成绩证明类</w:t>
            </w:r>
          </w:p>
        </w:tc>
      </w:tr>
    </w:tbl>
    <w:p w:rsidR="002F0667" w:rsidRDefault="002F0667" w:rsidP="002F0667">
      <w:pPr>
        <w:spacing w:line="100" w:lineRule="exact"/>
        <w:rPr>
          <w:rFonts w:hint="eastAsia"/>
          <w:sz w:val="28"/>
          <w:szCs w:val="28"/>
          <w:u w:val="single"/>
        </w:rPr>
      </w:pPr>
    </w:p>
    <w:p w:rsidR="00A0291A" w:rsidRDefault="00A0291A">
      <w:bookmarkStart w:id="0" w:name="_GoBack"/>
      <w:bookmarkEnd w:id="0"/>
    </w:p>
    <w:sectPr w:rsidR="00A0291A" w:rsidSect="00493819">
      <w:pgSz w:w="16838" w:h="11906" w:orient="landscape"/>
      <w:pgMar w:top="283" w:right="850" w:bottom="283" w:left="85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67"/>
    <w:rsid w:val="002F0667"/>
    <w:rsid w:val="00A02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68B9D-01F6-4BD7-B3A9-6A472DA54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6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ZZJ</dc:creator>
  <cp:keywords/>
  <dc:description/>
  <cp:lastModifiedBy>ZZJ</cp:lastModifiedBy>
  <cp:revision>1</cp:revision>
  <dcterms:created xsi:type="dcterms:W3CDTF">2023-12-25T08:18:00Z</dcterms:created>
  <dcterms:modified xsi:type="dcterms:W3CDTF">2023-12-25T08:19:00Z</dcterms:modified>
</cp:coreProperties>
</file>