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tbl>
      <w:tblPr>
        <w:tblStyle w:val="2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bookmarkStart w:id="0" w:name="_Toc382151158"/>
            <w:bookmarkStart w:id="1" w:name="_Toc388522080"/>
            <w:bookmarkStart w:id="2" w:name="_Toc374976208"/>
            <w:bookmarkStart w:id="3" w:name="_Toc256114710"/>
            <w:bookmarkStart w:id="4" w:name="_Toc255942774"/>
            <w:bookmarkStart w:id="5" w:name="_Toc255942836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车联网通信实验箱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AEED1">
            <w:pPr>
              <w:widowControl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匹配汽车CAN 总线网络结构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rFonts w:hint="eastAsia"/>
                <w:highlight w:val="none"/>
                <w:lang w:eastAsia="zh-CN"/>
              </w:rPr>
              <w:t>兼容 CAN2.0A/B、CAN-FD、LIN、FlexRay 总线协议。能对总线上的</w:t>
            </w:r>
            <w:r>
              <w:rPr>
                <w:rFonts w:hint="eastAsia"/>
                <w:highlight w:val="none"/>
              </w:rPr>
              <w:t>电阻、电压、波形测量；解析高速CAN、低速CAN、CAN-FD、LIN、FlexRay</w:t>
            </w:r>
            <w:r>
              <w:rPr>
                <w:rFonts w:hint="eastAsia"/>
                <w:highlight w:val="none"/>
                <w:lang w:eastAsia="zh-CN"/>
              </w:rPr>
              <w:t>；能设置各总线短路、断路等故障。具备测试、诊断、数据记录等功能，可发送协议帧、自定义协议。带</w:t>
            </w:r>
            <w:r>
              <w:rPr>
                <w:rFonts w:hint="eastAsia"/>
                <w:highlight w:val="none"/>
                <w:lang w:val="en-US" w:eastAsia="zh-CN"/>
              </w:rPr>
              <w:t>OBD诊断口，</w:t>
            </w:r>
            <w:r>
              <w:rPr>
                <w:rFonts w:hint="eastAsia"/>
                <w:highlight w:val="none"/>
                <w:lang w:eastAsia="zh-CN"/>
              </w:rPr>
              <w:t>支持OBDII诊断通信功能。</w:t>
            </w:r>
            <w:r>
              <w:rPr>
                <w:rFonts w:hint="eastAsia"/>
                <w:highlight w:val="none"/>
                <w:lang w:val="en-US" w:eastAsia="zh-CN"/>
              </w:rPr>
              <w:t>能用汽车故障诊断仪检测，</w:t>
            </w:r>
            <w:r>
              <w:rPr>
                <w:rFonts w:hint="eastAsia"/>
                <w:highlight w:val="none"/>
                <w:lang w:eastAsia="zh-CN"/>
              </w:rPr>
              <w:t>包含仪表、网关等主要模块，能进行车窗升降、车灯控制、门锁开关、倒车雷达测距等实验检测。提供实验箱原理图、源代码等完整的技术文档。可对实验箱开发拓展，配套实验指导书、开发案例。</w:t>
            </w:r>
          </w:p>
        </w:tc>
        <w:tc>
          <w:tcPr>
            <w:tcW w:w="1671" w:type="dxa"/>
            <w:vAlign w:val="center"/>
          </w:tcPr>
          <w:p w14:paraId="321349F0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12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E75D7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新能源汽车电机控制实验箱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36A32"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实现对直流无刷电机</w:t>
            </w:r>
            <w:r>
              <w:rPr>
                <w:rFonts w:hint="eastAsia"/>
                <w:highlight w:val="none"/>
                <w:lang w:eastAsia="zh-CN"/>
              </w:rPr>
              <w:t>、永磁同步电机、交流异步电机</w:t>
            </w:r>
            <w:r>
              <w:rPr>
                <w:rFonts w:hint="eastAsia"/>
                <w:highlight w:val="none"/>
              </w:rPr>
              <w:t>的控制代码开发与学习</w:t>
            </w:r>
            <w:r>
              <w:rPr>
                <w:rFonts w:hint="eastAsia"/>
                <w:highlight w:val="none"/>
                <w:lang w:eastAsia="zh-CN"/>
              </w:rPr>
              <w:t>，在线实时仿真，电机控制器具备线控功能。实现对直流无刷、永磁同步电机、交流异步电机的启动、停止、正反转控制，支持转速、扭矩闭环控制。能对以上三种电机控制信号电压、电流，电阻、绝缘检测、主要工作参数能在显示器中显示。具备过流、过压、短路保护功能，电机温度模拟装置可模拟电机高温场景，实现功率与扭矩限制控制。配套实验指导书。</w:t>
            </w:r>
          </w:p>
        </w:tc>
        <w:tc>
          <w:tcPr>
            <w:tcW w:w="1671" w:type="dxa"/>
            <w:vAlign w:val="center"/>
          </w:tcPr>
          <w:p w14:paraId="6604AE7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</w:tr>
      <w:tr w14:paraId="63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51DFA92F">
            <w:pPr>
              <w:jc w:val="left"/>
            </w:pPr>
            <w:r>
              <w:rPr>
                <w:rFonts w:hint="eastAsia"/>
              </w:rPr>
              <w:t>新能源汽车电池管理开发实验箱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D3A6F1"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包含</w:t>
            </w:r>
            <w:r>
              <w:rPr>
                <w:rFonts w:hint="eastAsia"/>
                <w:highlight w:val="none"/>
              </w:rPr>
              <w:t>磷酸铁锂电池、三元锂离子电池</w:t>
            </w:r>
            <w:r>
              <w:rPr>
                <w:rFonts w:hint="eastAsia"/>
                <w:highlight w:val="none"/>
                <w:lang w:eastAsia="zh-CN"/>
              </w:rPr>
              <w:t>，容量不小于</w:t>
            </w:r>
            <w:r>
              <w:rPr>
                <w:rFonts w:hint="eastAsia"/>
                <w:highlight w:val="none"/>
                <w:lang w:val="en-US" w:eastAsia="zh-CN"/>
              </w:rPr>
              <w:t>2.5Ah.能进行电池均衡控制实验、电池充放电实验、电池环境管理实验、电池SOC与SOH估算实验。能对总正接触器、总负接触器、充电接触器电路检测与控制：能进行二次开发，并提供完整的技术文档与实验指导书。</w:t>
            </w:r>
          </w:p>
        </w:tc>
        <w:tc>
          <w:tcPr>
            <w:tcW w:w="1671" w:type="dxa"/>
            <w:vAlign w:val="center"/>
          </w:tcPr>
          <w:p w14:paraId="739AF04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</w:tr>
      <w:tr w14:paraId="7483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461D1221">
            <w:pPr>
              <w:widowControl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新能源汽车电机控制系统开发与测试实验箱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0C46B">
            <w:pP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具有拖动电机与被测电机，</w:t>
            </w:r>
            <w: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  <w:t>能进行匀速、加速、减速、爬坡等工况模拟与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永磁同步</w:t>
            </w:r>
            <w: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  <w:t>电机系统测试；永磁同步电机电机性能测试：扭矩/转速/功率测试系统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，有</w:t>
            </w:r>
            <w: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  <w:t>仪表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显示主要工作参数。具有三相逆变电桥、电流环 / 速度环 / 位置环控制、矢量控制（FOC）实验。可进行二次开发，具有线控控制功能。能提供完整的技术文档与实验指导书。</w:t>
            </w:r>
          </w:p>
        </w:tc>
        <w:tc>
          <w:tcPr>
            <w:tcW w:w="1671" w:type="dxa"/>
            <w:vAlign w:val="center"/>
          </w:tcPr>
          <w:p w14:paraId="2333E23F">
            <w:pPr>
              <w:widowControl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12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pPr>
        <w:rPr>
          <w:rFonts w:hint="default"/>
          <w:lang w:val="en-US" w:eastAsia="zh-CN"/>
        </w:rPr>
      </w:pPr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EED1D9-742C-4CCA-9D8E-93C3AFA51A2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58AF330-E278-4B23-A380-6A07BB1D00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65E66FB"/>
    <w:rsid w:val="0AB01F51"/>
    <w:rsid w:val="0B074CD3"/>
    <w:rsid w:val="0F6E6334"/>
    <w:rsid w:val="11FD1D27"/>
    <w:rsid w:val="1AA264CD"/>
    <w:rsid w:val="1B9F7B1D"/>
    <w:rsid w:val="1C246C2E"/>
    <w:rsid w:val="233D21DC"/>
    <w:rsid w:val="24E011DB"/>
    <w:rsid w:val="2C450A8E"/>
    <w:rsid w:val="2EB156AA"/>
    <w:rsid w:val="3A316F85"/>
    <w:rsid w:val="47C6438E"/>
    <w:rsid w:val="4F6905AC"/>
    <w:rsid w:val="50406E4E"/>
    <w:rsid w:val="513630FE"/>
    <w:rsid w:val="553A5170"/>
    <w:rsid w:val="61390AB9"/>
    <w:rsid w:val="63D33C86"/>
    <w:rsid w:val="75B2061C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809</Characters>
  <Lines>0</Lines>
  <Paragraphs>0</Paragraphs>
  <TotalTime>10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Bonnie'girl</cp:lastModifiedBy>
  <dcterms:modified xsi:type="dcterms:W3CDTF">2026-03-16T00:11:43Z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5174C087EF3C48E69EB9591E41B9D1EB_13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