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1D0B9">
      <w:pPr>
        <w:pageBreakBefore w:val="0"/>
        <w:kinsoku/>
        <w:overflowPunct/>
        <w:topLinePunct w:val="0"/>
        <w:bidi w:val="0"/>
        <w:rPr>
          <w:rFonts w:hint="eastAsia" w:ascii="宋体" w:hAnsi="宋体"/>
          <w:sz w:val="72"/>
        </w:rPr>
      </w:pPr>
    </w:p>
    <w:p w14:paraId="57957BFF">
      <w:pPr>
        <w:pStyle w:val="11"/>
        <w:pageBreakBefore w:val="0"/>
        <w:kinsoku/>
        <w:overflowPunct/>
        <w:topLinePunct w:val="0"/>
        <w:bidi w:val="0"/>
        <w:spacing w:after="0" w:afterLines="0"/>
        <w:rPr>
          <w:rFonts w:hint="eastAsia"/>
        </w:rPr>
      </w:pPr>
    </w:p>
    <w:p w14:paraId="5CBAE676">
      <w:pPr>
        <w:pageBreakBefore w:val="0"/>
        <w:kinsoku/>
        <w:overflowPunct/>
        <w:topLinePunct w:val="0"/>
        <w:bidi w:val="0"/>
        <w:jc w:val="center"/>
        <w:rPr>
          <w:rFonts w:hint="eastAsia" w:ascii="黑体" w:hAnsi="黑体" w:eastAsia="黑体" w:cs="黑体"/>
          <w:sz w:val="72"/>
          <w:szCs w:val="72"/>
        </w:rPr>
      </w:pPr>
      <w:bookmarkStart w:id="0" w:name="OLE_LINK2"/>
      <w:bookmarkStart w:id="1" w:name="OLE_LINK1"/>
      <w:bookmarkStart w:id="2" w:name="OLE_LINK3"/>
      <w:bookmarkStart w:id="3" w:name="OLE_LINK4"/>
      <w:r>
        <w:rPr>
          <w:rFonts w:hint="eastAsia" w:ascii="黑体" w:hAnsi="黑体" w:eastAsia="黑体" w:cs="黑体"/>
          <w:sz w:val="72"/>
          <w:szCs w:val="72"/>
          <w:lang w:val="en-US" w:eastAsia="zh-CN"/>
        </w:rPr>
        <w:t>2025级</w:t>
      </w:r>
      <w:r>
        <w:rPr>
          <w:rFonts w:hint="eastAsia" w:ascii="黑体" w:hAnsi="黑体" w:eastAsia="黑体" w:cs="黑体"/>
          <w:sz w:val="72"/>
          <w:szCs w:val="72"/>
        </w:rPr>
        <w:t>新生行李备品</w:t>
      </w:r>
    </w:p>
    <w:p w14:paraId="0EE1CE93">
      <w:pPr>
        <w:pageBreakBefore w:val="0"/>
        <w:kinsoku/>
        <w:overflowPunct/>
        <w:topLinePunct w:val="0"/>
        <w:bidi w:val="0"/>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投标文件</w:t>
      </w:r>
    </w:p>
    <w:bookmarkEnd w:id="0"/>
    <w:bookmarkEnd w:id="1"/>
    <w:bookmarkEnd w:id="2"/>
    <w:bookmarkEnd w:id="3"/>
    <w:p w14:paraId="3FB2A0DF">
      <w:pPr>
        <w:pageBreakBefore w:val="0"/>
        <w:kinsoku/>
        <w:overflowPunct/>
        <w:topLinePunct w:val="0"/>
        <w:bidi w:val="0"/>
        <w:spacing w:line="360" w:lineRule="auto"/>
        <w:ind w:left="1828" w:leftChars="266" w:hanging="1315" w:hangingChars="500"/>
        <w:rPr>
          <w:rFonts w:ascii="宋体" w:hAnsi="宋体"/>
          <w:sz w:val="28"/>
          <w:szCs w:val="18"/>
        </w:rPr>
      </w:pPr>
    </w:p>
    <w:p w14:paraId="4733BED5">
      <w:pPr>
        <w:pStyle w:val="11"/>
        <w:pageBreakBefore w:val="0"/>
        <w:kinsoku/>
        <w:overflowPunct/>
        <w:topLinePunct w:val="0"/>
        <w:bidi w:val="0"/>
        <w:spacing w:after="0" w:afterLines="0"/>
        <w:ind w:firstLine="0"/>
        <w:rPr>
          <w:rFonts w:hint="eastAsia"/>
        </w:rPr>
      </w:pPr>
    </w:p>
    <w:p w14:paraId="6582E510">
      <w:pPr>
        <w:pageBreakBefore w:val="0"/>
        <w:kinsoku/>
        <w:overflowPunct/>
        <w:topLinePunct w:val="0"/>
        <w:bidi w:val="0"/>
        <w:spacing w:line="360" w:lineRule="auto"/>
        <w:ind w:left="1809" w:leftChars="665" w:hanging="526" w:hangingChars="200"/>
        <w:rPr>
          <w:rFonts w:hint="eastAsia" w:ascii="宋体" w:hAnsi="宋体"/>
          <w:sz w:val="28"/>
          <w:szCs w:val="28"/>
        </w:rPr>
      </w:pPr>
      <w:r>
        <w:rPr>
          <w:rFonts w:hint="eastAsia" w:ascii="宋体" w:hAnsi="宋体"/>
          <w:sz w:val="28"/>
          <w:szCs w:val="18"/>
        </w:rPr>
        <w:t>项</w:t>
      </w:r>
      <w:r>
        <w:rPr>
          <w:rFonts w:hint="eastAsia" w:ascii="宋体" w:hAnsi="宋体"/>
          <w:sz w:val="28"/>
          <w:szCs w:val="28"/>
        </w:rPr>
        <w:t>目名称：</w:t>
      </w:r>
      <w:r>
        <w:rPr>
          <w:rFonts w:hint="eastAsia" w:ascii="宋体" w:hAnsi="宋体"/>
          <w:sz w:val="28"/>
          <w:szCs w:val="28"/>
          <w:lang w:val="en-US" w:eastAsia="zh-CN"/>
        </w:rPr>
        <w:t>辽宁理工职业大学</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年新生</w:t>
      </w:r>
      <w:r>
        <w:rPr>
          <w:rFonts w:hint="eastAsia" w:ascii="宋体" w:hAnsi="宋体"/>
          <w:sz w:val="28"/>
          <w:szCs w:val="28"/>
          <w:lang w:val="en-US" w:eastAsia="zh-CN"/>
        </w:rPr>
        <w:t>行李备品</w:t>
      </w:r>
      <w:r>
        <w:rPr>
          <w:rFonts w:hint="eastAsia" w:ascii="宋体" w:hAnsi="宋体"/>
          <w:sz w:val="28"/>
          <w:szCs w:val="28"/>
        </w:rPr>
        <w:t>采购</w:t>
      </w:r>
    </w:p>
    <w:p w14:paraId="45335B2B">
      <w:pPr>
        <w:pStyle w:val="11"/>
        <w:pageBreakBefore w:val="0"/>
        <w:kinsoku/>
        <w:overflowPunct/>
        <w:topLinePunct w:val="0"/>
        <w:bidi w:val="0"/>
        <w:spacing w:after="0" w:afterLines="0"/>
        <w:rPr>
          <w:rFonts w:hint="eastAsia"/>
        </w:rPr>
      </w:pPr>
    </w:p>
    <w:p w14:paraId="7FAA6D4F">
      <w:pPr>
        <w:pageBreakBefore w:val="0"/>
        <w:kinsoku/>
        <w:overflowPunct/>
        <w:topLinePunct w:val="0"/>
        <w:bidi w:val="0"/>
        <w:spacing w:line="360" w:lineRule="auto"/>
        <w:rPr>
          <w:rFonts w:hint="eastAsia" w:ascii="宋体" w:hAnsi="宋体"/>
          <w:sz w:val="24"/>
        </w:rPr>
      </w:pPr>
      <w:r>
        <w:rPr>
          <w:rFonts w:hint="eastAsia" w:ascii="宋体" w:hAnsi="宋体"/>
          <w:sz w:val="24"/>
        </w:rPr>
        <w:t xml:space="preserve"> </w:t>
      </w:r>
    </w:p>
    <w:p w14:paraId="2150E993">
      <w:pPr>
        <w:pageBreakBefore w:val="0"/>
        <w:kinsoku/>
        <w:overflowPunct/>
        <w:topLinePunct w:val="0"/>
        <w:bidi w:val="0"/>
        <w:ind w:firstLine="1052" w:firstLineChars="400"/>
        <w:rPr>
          <w:rFonts w:hint="eastAsia" w:ascii="宋体" w:hAnsi="宋体"/>
          <w:sz w:val="28"/>
          <w:szCs w:val="28"/>
        </w:rPr>
      </w:pPr>
      <w:r>
        <w:rPr>
          <w:rFonts w:hint="eastAsia" w:ascii="宋体" w:hAnsi="宋体"/>
          <w:sz w:val="28"/>
          <w:szCs w:val="28"/>
        </w:rPr>
        <w:t>采</w:t>
      </w:r>
      <w:r>
        <w:rPr>
          <w:rFonts w:hint="eastAsia" w:ascii="宋体" w:hAnsi="宋体"/>
          <w:sz w:val="28"/>
          <w:szCs w:val="28"/>
          <w:lang w:val="en-US" w:eastAsia="zh-CN"/>
        </w:rPr>
        <w:t xml:space="preserve">  </w:t>
      </w:r>
      <w:r>
        <w:rPr>
          <w:rFonts w:hint="eastAsia" w:ascii="宋体" w:hAnsi="宋体"/>
          <w:sz w:val="28"/>
          <w:szCs w:val="28"/>
        </w:rPr>
        <w:t>购</w:t>
      </w:r>
      <w:r>
        <w:rPr>
          <w:rFonts w:hint="eastAsia" w:ascii="宋体" w:hAnsi="宋体"/>
          <w:sz w:val="28"/>
          <w:szCs w:val="28"/>
          <w:lang w:val="en-US" w:eastAsia="zh-CN"/>
        </w:rPr>
        <w:t xml:space="preserve">  </w:t>
      </w:r>
      <w:r>
        <w:rPr>
          <w:rFonts w:hint="eastAsia" w:ascii="宋体" w:hAnsi="宋体"/>
          <w:sz w:val="28"/>
          <w:szCs w:val="28"/>
        </w:rPr>
        <w:t>人：</w:t>
      </w:r>
      <w:r>
        <w:rPr>
          <w:rFonts w:hint="eastAsia" w:ascii="宋体" w:hAnsi="宋体"/>
          <w:sz w:val="28"/>
          <w:szCs w:val="28"/>
          <w:u w:val="single"/>
        </w:rPr>
        <w:t xml:space="preserve">     </w:t>
      </w:r>
      <w:r>
        <w:rPr>
          <w:rFonts w:hint="eastAsia" w:ascii="宋体" w:hAnsi="宋体"/>
          <w:sz w:val="28"/>
          <w:szCs w:val="28"/>
          <w:u w:val="single"/>
          <w:lang w:val="en-US" w:eastAsia="zh-CN"/>
        </w:rPr>
        <w:t>辽宁理工职业大学</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18498FBF">
      <w:pPr>
        <w:pStyle w:val="11"/>
        <w:pageBreakBefore w:val="0"/>
        <w:kinsoku/>
        <w:overflowPunct/>
        <w:topLinePunct w:val="0"/>
        <w:bidi w:val="0"/>
        <w:spacing w:after="0" w:afterLines="0"/>
        <w:ind w:firstLine="1052" w:firstLineChars="400"/>
      </w:pPr>
      <w:r>
        <w:rPr>
          <w:rFonts w:hint="eastAsia" w:ascii="宋体" w:hAnsi="宋体"/>
          <w:sz w:val="28"/>
          <w:szCs w:val="28"/>
        </w:rPr>
        <w:t>项目负责人：</w:t>
      </w:r>
      <w:r>
        <w:rPr>
          <w:rFonts w:hint="eastAsia" w:ascii="宋体" w:hAnsi="宋体"/>
          <w:sz w:val="28"/>
          <w:szCs w:val="28"/>
          <w:u w:val="single"/>
        </w:rPr>
        <w:t xml:space="preserve">      </w:t>
      </w:r>
      <w:r>
        <w:rPr>
          <w:rFonts w:hint="eastAsia" w:ascii="宋体" w:hAnsi="宋体"/>
          <w:sz w:val="28"/>
          <w:szCs w:val="28"/>
          <w:u w:val="single"/>
          <w:lang w:val="en-US" w:eastAsia="zh-CN"/>
        </w:rPr>
        <w:t>赵宏坤</w:t>
      </w:r>
      <w:r>
        <w:rPr>
          <w:rFonts w:hint="eastAsia" w:ascii="宋体" w:hAnsi="宋体"/>
          <w:sz w:val="28"/>
          <w:szCs w:val="28"/>
          <w:u w:val="single"/>
        </w:rPr>
        <w:t xml:space="preserve">                         </w:t>
      </w:r>
    </w:p>
    <w:p w14:paraId="12DEADC9">
      <w:pPr>
        <w:pageBreakBefore w:val="0"/>
        <w:kinsoku/>
        <w:overflowPunct/>
        <w:topLinePunct w:val="0"/>
        <w:bidi w:val="0"/>
        <w:rPr>
          <w:rFonts w:hint="eastAsia" w:ascii="宋体" w:hAnsi="宋体"/>
          <w:sz w:val="28"/>
          <w:szCs w:val="28"/>
        </w:rPr>
      </w:pPr>
    </w:p>
    <w:p w14:paraId="058A391D">
      <w:pPr>
        <w:pageBreakBefore w:val="0"/>
        <w:kinsoku/>
        <w:overflowPunct/>
        <w:topLinePunct w:val="0"/>
        <w:autoSpaceDE w:val="0"/>
        <w:autoSpaceDN w:val="0"/>
        <w:bidi w:val="0"/>
        <w:spacing w:line="360" w:lineRule="auto"/>
        <w:rPr>
          <w:rFonts w:ascii="宋体" w:hAnsi="宋体" w:cs="宋体"/>
          <w:sz w:val="28"/>
          <w:szCs w:val="28"/>
          <w:lang w:val="zh-CN"/>
        </w:rPr>
      </w:pPr>
    </w:p>
    <w:p w14:paraId="070CB1B5">
      <w:pPr>
        <w:pageBreakBefore w:val="0"/>
        <w:kinsoku/>
        <w:overflowPunct/>
        <w:topLinePunct w:val="0"/>
        <w:bidi w:val="0"/>
        <w:ind w:firstLine="1173" w:firstLineChars="446"/>
        <w:rPr>
          <w:rFonts w:hint="eastAsia" w:ascii="宋体" w:hAnsi="宋体"/>
          <w:sz w:val="28"/>
          <w:szCs w:val="28"/>
          <w:u w:val="single"/>
        </w:rPr>
      </w:pPr>
      <w:r>
        <w:rPr>
          <w:rFonts w:hint="eastAsia" w:ascii="宋体" w:hAnsi="宋体"/>
          <w:sz w:val="28"/>
          <w:szCs w:val="28"/>
          <w:lang w:val="en-US" w:eastAsia="zh-CN"/>
        </w:rPr>
        <w:t>投  标  人</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p>
    <w:p w14:paraId="5781AC51">
      <w:pPr>
        <w:pageBreakBefore w:val="0"/>
        <w:kinsoku/>
        <w:overflowPunct/>
        <w:topLinePunct w:val="0"/>
        <w:bidi w:val="0"/>
        <w:ind w:firstLine="1173" w:firstLineChars="446"/>
        <w:rPr>
          <w:rFonts w:hint="eastAsia" w:ascii="宋体" w:hAnsi="宋体"/>
          <w:sz w:val="28"/>
          <w:szCs w:val="28"/>
        </w:rPr>
      </w:pPr>
      <w:r>
        <w:rPr>
          <w:rFonts w:hint="eastAsia" w:ascii="宋体" w:hAnsi="宋体"/>
          <w:sz w:val="28"/>
          <w:szCs w:val="28"/>
        </w:rPr>
        <w:t>法定代表人或</w:t>
      </w:r>
    </w:p>
    <w:p w14:paraId="1E4AFD6A">
      <w:pPr>
        <w:pageBreakBefore w:val="0"/>
        <w:kinsoku/>
        <w:overflowPunct/>
        <w:topLinePunct w:val="0"/>
        <w:bidi w:val="0"/>
        <w:ind w:firstLine="1173" w:firstLineChars="446"/>
        <w:rPr>
          <w:rFonts w:hint="eastAsia" w:ascii="宋体" w:hAnsi="宋体"/>
          <w:sz w:val="28"/>
          <w:szCs w:val="28"/>
          <w:u w:val="single"/>
        </w:rPr>
      </w:pPr>
      <w:r>
        <w:rPr>
          <w:rFonts w:hint="eastAsia" w:ascii="宋体" w:hAnsi="宋体"/>
          <w:sz w:val="28"/>
          <w:szCs w:val="28"/>
        </w:rPr>
        <w:t>其委托代理人：</w:t>
      </w:r>
      <w:r>
        <w:rPr>
          <w:rFonts w:hint="eastAsia" w:ascii="宋体" w:hAnsi="宋体"/>
          <w:sz w:val="28"/>
          <w:szCs w:val="28"/>
          <w:u w:val="single"/>
        </w:rPr>
        <w:t xml:space="preserve">                      （签字或盖章） </w:t>
      </w:r>
    </w:p>
    <w:p w14:paraId="324A1F91">
      <w:pPr>
        <w:pageBreakBefore w:val="0"/>
        <w:kinsoku/>
        <w:overflowPunct/>
        <w:topLinePunct w:val="0"/>
        <w:autoSpaceDE w:val="0"/>
        <w:autoSpaceDN w:val="0"/>
        <w:bidi w:val="0"/>
        <w:spacing w:line="360" w:lineRule="auto"/>
        <w:rPr>
          <w:rFonts w:ascii="宋体" w:hAnsi="宋体" w:cs="宋体"/>
          <w:sz w:val="28"/>
          <w:szCs w:val="28"/>
          <w:lang w:val="zh-CN"/>
        </w:rPr>
      </w:pPr>
    </w:p>
    <w:p w14:paraId="4FA93A67">
      <w:pPr>
        <w:pageBreakBefore w:val="0"/>
        <w:kinsoku/>
        <w:overflowPunct/>
        <w:topLinePunct w:val="0"/>
        <w:autoSpaceDE w:val="0"/>
        <w:autoSpaceDN w:val="0"/>
        <w:bidi w:val="0"/>
        <w:spacing w:line="360" w:lineRule="auto"/>
        <w:jc w:val="center"/>
        <w:rPr>
          <w:rFonts w:hint="default" w:ascii="宋体" w:hAnsi="宋体" w:eastAsia="宋体" w:cs="宋体"/>
          <w:sz w:val="28"/>
          <w:szCs w:val="28"/>
          <w:lang w:val="en-US" w:eastAsia="zh-CN"/>
        </w:rPr>
      </w:pPr>
      <w:r>
        <w:rPr>
          <w:rFonts w:hint="eastAsia" w:ascii="宋体" w:hAnsi="宋体" w:cs="宋体"/>
          <w:sz w:val="28"/>
          <w:szCs w:val="28"/>
        </w:rPr>
        <w:t xml:space="preserve">  </w:t>
      </w:r>
      <w:r>
        <w:rPr>
          <w:rFonts w:hint="eastAsia" w:ascii="宋体" w:hAnsi="宋体" w:cs="宋体"/>
          <w:sz w:val="28"/>
          <w:szCs w:val="28"/>
          <w:lang w:val="zh-CN"/>
        </w:rPr>
        <w:t>日期：202</w:t>
      </w:r>
      <w:r>
        <w:rPr>
          <w:rFonts w:hint="eastAsia" w:ascii="宋体" w:hAnsi="宋体" w:cs="宋体"/>
          <w:sz w:val="28"/>
          <w:szCs w:val="28"/>
          <w:lang w:val="en-US" w:eastAsia="zh-CN"/>
        </w:rPr>
        <w:t>5</w:t>
      </w:r>
      <w:r>
        <w:rPr>
          <w:rFonts w:hint="eastAsia" w:ascii="宋体" w:hAnsi="宋体" w:cs="宋体"/>
          <w:sz w:val="28"/>
          <w:szCs w:val="28"/>
          <w:lang w:val="zh-CN"/>
        </w:rPr>
        <w:t>年</w:t>
      </w:r>
      <w:r>
        <w:rPr>
          <w:rFonts w:hint="eastAsia" w:ascii="宋体" w:hAnsi="宋体" w:cs="宋体"/>
          <w:sz w:val="28"/>
          <w:szCs w:val="28"/>
          <w:lang w:val="en-US" w:eastAsia="zh-CN"/>
        </w:rPr>
        <w:t>6</w:t>
      </w:r>
      <w:r>
        <w:rPr>
          <w:rFonts w:hint="eastAsia" w:ascii="宋体" w:hAnsi="宋体" w:cs="宋体"/>
          <w:sz w:val="28"/>
          <w:szCs w:val="28"/>
          <w:lang w:val="zh-CN"/>
        </w:rPr>
        <w:t>月</w:t>
      </w:r>
      <w:r>
        <w:rPr>
          <w:rFonts w:hint="eastAsia" w:ascii="宋体" w:hAnsi="宋体" w:cs="宋体"/>
          <w:sz w:val="28"/>
          <w:szCs w:val="28"/>
          <w:lang w:val="en-US" w:eastAsia="zh-CN"/>
        </w:rPr>
        <w:t>1日</w:t>
      </w:r>
    </w:p>
    <w:p w14:paraId="77C892A8">
      <w:pPr>
        <w:pStyle w:val="11"/>
        <w:pageBreakBefore w:val="0"/>
        <w:kinsoku/>
        <w:overflowPunct/>
        <w:topLinePunct w:val="0"/>
        <w:bidi w:val="0"/>
        <w:spacing w:after="0" w:afterLines="0"/>
      </w:pPr>
    </w:p>
    <w:p w14:paraId="22044548">
      <w:pPr>
        <w:rPr>
          <w:rFonts w:hint="eastAsia" w:ascii="宋体" w:hAnsi="宋体"/>
          <w:b/>
          <w:sz w:val="44"/>
        </w:rPr>
      </w:pPr>
      <w:r>
        <w:rPr>
          <w:rFonts w:hint="eastAsia" w:ascii="宋体" w:hAnsi="宋体"/>
          <w:b/>
          <w:sz w:val="44"/>
        </w:rPr>
        <w:br w:type="page"/>
      </w:r>
    </w:p>
    <w:p w14:paraId="3F8112F5">
      <w:pPr>
        <w:pageBreakBefore w:val="0"/>
        <w:kinsoku/>
        <w:overflowPunct/>
        <w:topLinePunct w:val="0"/>
        <w:bidi w:val="0"/>
        <w:jc w:val="center"/>
        <w:rPr>
          <w:rFonts w:hint="eastAsia" w:ascii="宋体" w:hAnsi="宋体"/>
          <w:b/>
          <w:sz w:val="44"/>
        </w:rPr>
      </w:pPr>
      <w:r>
        <w:rPr>
          <w:rFonts w:hint="eastAsia" w:ascii="宋体" w:hAnsi="宋体"/>
          <w:b/>
          <w:sz w:val="44"/>
        </w:rPr>
        <w:t>目</w:t>
      </w:r>
      <w:r>
        <w:rPr>
          <w:rFonts w:ascii="宋体" w:hAnsi="宋体"/>
          <w:b/>
          <w:sz w:val="44"/>
        </w:rPr>
        <w:t xml:space="preserve">     </w:t>
      </w:r>
      <w:r>
        <w:rPr>
          <w:rFonts w:hint="eastAsia" w:ascii="宋体" w:hAnsi="宋体"/>
          <w:b/>
          <w:sz w:val="44"/>
        </w:rPr>
        <w:t>录</w:t>
      </w:r>
    </w:p>
    <w:p w14:paraId="6BA75855">
      <w:pPr>
        <w:pageBreakBefore w:val="0"/>
        <w:kinsoku/>
        <w:overflowPunct/>
        <w:topLinePunct w:val="0"/>
        <w:bidi w:val="0"/>
        <w:spacing w:line="360" w:lineRule="auto"/>
        <w:rPr>
          <w:rFonts w:hint="eastAsia" w:ascii="宋体" w:hAnsi="宋体"/>
          <w:sz w:val="44"/>
        </w:rPr>
      </w:pPr>
    </w:p>
    <w:p w14:paraId="35B16E5F">
      <w:pPr>
        <w:pStyle w:val="9"/>
        <w:pageBreakBefore w:val="0"/>
        <w:kinsoku/>
        <w:overflowPunct/>
        <w:topLinePunct w:val="0"/>
        <w:bidi w:val="0"/>
        <w:spacing w:before="0" w:beforeLines="0" w:after="0" w:afterLines="0" w:line="480" w:lineRule="auto"/>
        <w:rPr>
          <w:rFonts w:hint="eastAsia" w:eastAsia="黑体"/>
          <w:sz w:val="28"/>
          <w:szCs w:val="28"/>
          <w:lang w:val="en-US" w:eastAsia="zh-CN"/>
        </w:rPr>
      </w:pPr>
      <w:r>
        <w:rPr>
          <w:rFonts w:ascii="宋体" w:hAnsi="宋体" w:eastAsia="宋体"/>
          <w:sz w:val="28"/>
          <w:szCs w:val="28"/>
        </w:rPr>
        <w:fldChar w:fldCharType="begin"/>
      </w:r>
      <w:r>
        <w:rPr>
          <w:rFonts w:ascii="宋体" w:hAnsi="宋体" w:eastAsia="宋体"/>
          <w:sz w:val="28"/>
          <w:szCs w:val="28"/>
        </w:rPr>
        <w:instrText xml:space="preserve"> </w:instrText>
      </w:r>
      <w:r>
        <w:rPr>
          <w:rFonts w:hint="eastAsia" w:ascii="宋体" w:hAnsi="宋体" w:eastAsia="宋体"/>
          <w:sz w:val="28"/>
          <w:szCs w:val="28"/>
        </w:rPr>
        <w:instrText xml:space="preserve">TOC \o "1-1" \h \z \u</w:instrText>
      </w:r>
      <w:r>
        <w:rPr>
          <w:rFonts w:ascii="宋体" w:hAnsi="宋体" w:eastAsia="宋体"/>
          <w:sz w:val="28"/>
          <w:szCs w:val="28"/>
        </w:rPr>
        <w:instrText xml:space="preserve"> </w:instrText>
      </w:r>
      <w:r>
        <w:rPr>
          <w:rFonts w:ascii="宋体" w:hAnsi="宋体" w:eastAsia="宋体"/>
          <w:sz w:val="28"/>
          <w:szCs w:val="28"/>
        </w:rPr>
        <w:fldChar w:fldCharType="separate"/>
      </w:r>
      <w:r>
        <w:rPr>
          <w:sz w:val="28"/>
          <w:szCs w:val="28"/>
        </w:rPr>
        <w:fldChar w:fldCharType="begin"/>
      </w:r>
      <w:r>
        <w:rPr>
          <w:rStyle w:val="17"/>
          <w:color w:val="auto"/>
          <w:sz w:val="28"/>
          <w:szCs w:val="28"/>
        </w:rPr>
        <w:instrText xml:space="preserve"> </w:instrText>
      </w:r>
      <w:r>
        <w:rPr>
          <w:sz w:val="28"/>
          <w:szCs w:val="28"/>
        </w:rPr>
        <w:instrText xml:space="preserve">HYPERLINK \l "_Toc46746043"</w:instrText>
      </w:r>
      <w:r>
        <w:rPr>
          <w:rStyle w:val="17"/>
          <w:color w:val="auto"/>
          <w:sz w:val="28"/>
          <w:szCs w:val="28"/>
        </w:rPr>
        <w:instrText xml:space="preserve"> </w:instrText>
      </w:r>
      <w:r>
        <w:rPr>
          <w:sz w:val="28"/>
          <w:szCs w:val="28"/>
        </w:rPr>
        <w:fldChar w:fldCharType="separate"/>
      </w:r>
      <w:r>
        <w:rPr>
          <w:rStyle w:val="17"/>
          <w:rFonts w:hint="eastAsia" w:ascii="宋体" w:hAnsi="宋体"/>
          <w:color w:val="auto"/>
          <w:sz w:val="28"/>
          <w:szCs w:val="28"/>
        </w:rPr>
        <w:t>第一部分：</w:t>
      </w:r>
      <w:r>
        <w:rPr>
          <w:rStyle w:val="17"/>
          <w:rFonts w:hint="eastAsia" w:ascii="宋体" w:hAnsi="宋体"/>
          <w:color w:val="auto"/>
          <w:sz w:val="28"/>
          <w:szCs w:val="28"/>
          <w:lang w:val="en-US" w:eastAsia="zh-CN"/>
        </w:rPr>
        <w:t>招标公告</w:t>
      </w:r>
      <w:r>
        <w:rPr>
          <w:sz w:val="28"/>
          <w:szCs w:val="28"/>
        </w:rPr>
        <w:tab/>
      </w:r>
      <w:r>
        <w:rPr>
          <w:sz w:val="28"/>
          <w:szCs w:val="28"/>
        </w:rPr>
        <w:fldChar w:fldCharType="end"/>
      </w:r>
      <w:r>
        <w:rPr>
          <w:rFonts w:hint="eastAsia"/>
          <w:sz w:val="28"/>
          <w:szCs w:val="28"/>
          <w:lang w:val="en-US" w:eastAsia="zh-CN"/>
        </w:rPr>
        <w:t>1</w:t>
      </w:r>
    </w:p>
    <w:p w14:paraId="55289BC4">
      <w:pPr>
        <w:pStyle w:val="9"/>
        <w:pageBreakBefore w:val="0"/>
        <w:kinsoku/>
        <w:overflowPunct/>
        <w:topLinePunct w:val="0"/>
        <w:bidi w:val="0"/>
        <w:spacing w:before="0" w:beforeLines="0" w:after="0" w:afterLines="0" w:line="480" w:lineRule="auto"/>
        <w:rPr>
          <w:rFonts w:ascii="Calibri" w:hAnsi="Calibri" w:eastAsia="宋体"/>
          <w:sz w:val="28"/>
          <w:szCs w:val="28"/>
          <w:lang w:val="en-US" w:eastAsia="zh-CN"/>
        </w:rPr>
      </w:pPr>
      <w:r>
        <w:rPr>
          <w:sz w:val="28"/>
          <w:szCs w:val="28"/>
        </w:rPr>
        <w:fldChar w:fldCharType="begin"/>
      </w:r>
      <w:r>
        <w:rPr>
          <w:rStyle w:val="17"/>
          <w:color w:val="auto"/>
          <w:sz w:val="28"/>
          <w:szCs w:val="28"/>
        </w:rPr>
        <w:instrText xml:space="preserve"> </w:instrText>
      </w:r>
      <w:r>
        <w:rPr>
          <w:sz w:val="28"/>
          <w:szCs w:val="28"/>
        </w:rPr>
        <w:instrText xml:space="preserve">HYPERLINK \l "_Toc46746044"</w:instrText>
      </w:r>
      <w:r>
        <w:rPr>
          <w:rStyle w:val="17"/>
          <w:color w:val="auto"/>
          <w:sz w:val="28"/>
          <w:szCs w:val="28"/>
        </w:rPr>
        <w:instrText xml:space="preserve"> </w:instrText>
      </w:r>
      <w:r>
        <w:rPr>
          <w:sz w:val="28"/>
          <w:szCs w:val="28"/>
        </w:rPr>
        <w:fldChar w:fldCharType="separate"/>
      </w:r>
      <w:r>
        <w:rPr>
          <w:rStyle w:val="17"/>
          <w:rFonts w:hint="eastAsia" w:ascii="宋体" w:hAnsi="宋体"/>
          <w:color w:val="auto"/>
          <w:sz w:val="28"/>
          <w:szCs w:val="28"/>
        </w:rPr>
        <w:t>第二部分：项目</w:t>
      </w:r>
      <w:bookmarkStart w:id="4" w:name="_Hlt57811290"/>
      <w:bookmarkStart w:id="5" w:name="_Hlt57811289"/>
      <w:r>
        <w:rPr>
          <w:rStyle w:val="17"/>
          <w:rFonts w:hint="eastAsia" w:ascii="宋体" w:hAnsi="宋体"/>
          <w:color w:val="auto"/>
          <w:sz w:val="28"/>
          <w:szCs w:val="28"/>
        </w:rPr>
        <w:t>需</w:t>
      </w:r>
      <w:bookmarkEnd w:id="4"/>
      <w:bookmarkEnd w:id="5"/>
      <w:r>
        <w:rPr>
          <w:rStyle w:val="17"/>
          <w:rFonts w:hint="eastAsia" w:ascii="宋体" w:hAnsi="宋体"/>
          <w:color w:val="auto"/>
          <w:sz w:val="28"/>
          <w:szCs w:val="28"/>
        </w:rPr>
        <w:t>求</w:t>
      </w:r>
      <w:r>
        <w:rPr>
          <w:sz w:val="28"/>
          <w:szCs w:val="28"/>
        </w:rPr>
        <w:tab/>
      </w:r>
      <w:r>
        <w:rPr>
          <w:sz w:val="28"/>
          <w:szCs w:val="28"/>
        </w:rPr>
        <w:fldChar w:fldCharType="begin"/>
      </w:r>
      <w:r>
        <w:rPr>
          <w:sz w:val="28"/>
          <w:szCs w:val="28"/>
        </w:rPr>
        <w:instrText xml:space="preserve"> PAGEREF _Toc46746044 \h </w:instrText>
      </w:r>
      <w:r>
        <w:rPr>
          <w:sz w:val="28"/>
          <w:szCs w:val="28"/>
        </w:rPr>
        <w:fldChar w:fldCharType="separate"/>
      </w:r>
      <w:r>
        <w:rPr>
          <w:sz w:val="28"/>
          <w:szCs w:val="28"/>
        </w:rPr>
        <w:t>9</w:t>
      </w:r>
      <w:r>
        <w:rPr>
          <w:sz w:val="28"/>
          <w:szCs w:val="28"/>
        </w:rPr>
        <w:fldChar w:fldCharType="end"/>
      </w:r>
      <w:r>
        <w:rPr>
          <w:sz w:val="28"/>
          <w:szCs w:val="28"/>
        </w:rPr>
        <w:fldChar w:fldCharType="end"/>
      </w:r>
    </w:p>
    <w:p w14:paraId="595B8974">
      <w:pPr>
        <w:pStyle w:val="9"/>
        <w:pageBreakBefore w:val="0"/>
        <w:kinsoku/>
        <w:overflowPunct/>
        <w:topLinePunct w:val="0"/>
        <w:bidi w:val="0"/>
        <w:spacing w:before="0" w:beforeLines="0" w:after="0" w:afterLines="0" w:line="480" w:lineRule="auto"/>
        <w:rPr>
          <w:rFonts w:ascii="Calibri" w:hAnsi="Calibri" w:eastAsia="宋体"/>
          <w:sz w:val="28"/>
          <w:szCs w:val="28"/>
          <w:lang w:val="en-US" w:eastAsia="zh-CN"/>
        </w:rPr>
      </w:pPr>
      <w:r>
        <w:rPr>
          <w:sz w:val="28"/>
          <w:szCs w:val="28"/>
        </w:rPr>
        <w:fldChar w:fldCharType="begin"/>
      </w:r>
      <w:r>
        <w:rPr>
          <w:rStyle w:val="17"/>
          <w:color w:val="auto"/>
          <w:sz w:val="28"/>
          <w:szCs w:val="28"/>
        </w:rPr>
        <w:instrText xml:space="preserve"> </w:instrText>
      </w:r>
      <w:r>
        <w:rPr>
          <w:sz w:val="28"/>
          <w:szCs w:val="28"/>
        </w:rPr>
        <w:instrText xml:space="preserve">HYPERLINK \l "_Toc46746045"</w:instrText>
      </w:r>
      <w:r>
        <w:rPr>
          <w:rStyle w:val="17"/>
          <w:color w:val="auto"/>
          <w:sz w:val="28"/>
          <w:szCs w:val="28"/>
        </w:rPr>
        <w:instrText xml:space="preserve"> </w:instrText>
      </w:r>
      <w:r>
        <w:rPr>
          <w:sz w:val="28"/>
          <w:szCs w:val="28"/>
        </w:rPr>
        <w:fldChar w:fldCharType="separate"/>
      </w:r>
      <w:r>
        <w:rPr>
          <w:rStyle w:val="17"/>
          <w:rFonts w:hint="eastAsia" w:ascii="宋体" w:hAnsi="宋体"/>
          <w:color w:val="auto"/>
          <w:sz w:val="28"/>
          <w:szCs w:val="28"/>
        </w:rPr>
        <w:t>第三部分：响应文件</w:t>
      </w:r>
      <w:r>
        <w:rPr>
          <w:sz w:val="28"/>
          <w:szCs w:val="28"/>
        </w:rPr>
        <w:tab/>
      </w:r>
      <w:r>
        <w:rPr>
          <w:sz w:val="28"/>
          <w:szCs w:val="28"/>
        </w:rPr>
        <w:fldChar w:fldCharType="begin"/>
      </w:r>
      <w:r>
        <w:rPr>
          <w:sz w:val="28"/>
          <w:szCs w:val="28"/>
        </w:rPr>
        <w:instrText xml:space="preserve"> PAGEREF _Toc46746045 \h </w:instrText>
      </w:r>
      <w:r>
        <w:rPr>
          <w:sz w:val="28"/>
          <w:szCs w:val="28"/>
        </w:rPr>
        <w:fldChar w:fldCharType="separate"/>
      </w:r>
      <w:r>
        <w:rPr>
          <w:sz w:val="28"/>
          <w:szCs w:val="28"/>
        </w:rPr>
        <w:t>11</w:t>
      </w:r>
      <w:r>
        <w:rPr>
          <w:sz w:val="28"/>
          <w:szCs w:val="28"/>
        </w:rPr>
        <w:fldChar w:fldCharType="end"/>
      </w:r>
      <w:r>
        <w:rPr>
          <w:sz w:val="28"/>
          <w:szCs w:val="28"/>
        </w:rPr>
        <w:fldChar w:fldCharType="end"/>
      </w:r>
    </w:p>
    <w:p w14:paraId="30A9C26A">
      <w:pPr>
        <w:pStyle w:val="9"/>
        <w:pageBreakBefore w:val="0"/>
        <w:kinsoku/>
        <w:overflowPunct/>
        <w:topLinePunct w:val="0"/>
        <w:bidi w:val="0"/>
        <w:spacing w:before="0" w:beforeLines="0" w:after="0" w:afterLines="0" w:line="480" w:lineRule="auto"/>
        <w:rPr>
          <w:rFonts w:ascii="Calibri" w:hAnsi="Calibri" w:eastAsia="宋体"/>
          <w:sz w:val="28"/>
          <w:szCs w:val="28"/>
          <w:lang w:val="en-US" w:eastAsia="zh-CN"/>
        </w:rPr>
      </w:pPr>
      <w:r>
        <w:rPr>
          <w:sz w:val="28"/>
          <w:szCs w:val="28"/>
        </w:rPr>
        <w:fldChar w:fldCharType="begin"/>
      </w:r>
      <w:r>
        <w:rPr>
          <w:rStyle w:val="17"/>
          <w:color w:val="auto"/>
          <w:sz w:val="28"/>
          <w:szCs w:val="28"/>
        </w:rPr>
        <w:instrText xml:space="preserve"> </w:instrText>
      </w:r>
      <w:r>
        <w:rPr>
          <w:sz w:val="28"/>
          <w:szCs w:val="28"/>
        </w:rPr>
        <w:instrText xml:space="preserve">HYPERLINK \l "_Toc46746046"</w:instrText>
      </w:r>
      <w:r>
        <w:rPr>
          <w:rStyle w:val="17"/>
          <w:color w:val="auto"/>
          <w:sz w:val="28"/>
          <w:szCs w:val="28"/>
        </w:rPr>
        <w:instrText xml:space="preserve"> </w:instrText>
      </w:r>
      <w:r>
        <w:rPr>
          <w:sz w:val="28"/>
          <w:szCs w:val="28"/>
        </w:rPr>
        <w:fldChar w:fldCharType="separate"/>
      </w:r>
      <w:r>
        <w:rPr>
          <w:rStyle w:val="17"/>
          <w:rFonts w:hint="eastAsia" w:ascii="宋体" w:hAnsi="宋体"/>
          <w:color w:val="auto"/>
          <w:sz w:val="28"/>
          <w:szCs w:val="28"/>
        </w:rPr>
        <w:t>第四部分：响应方须知</w:t>
      </w:r>
      <w:r>
        <w:rPr>
          <w:sz w:val="28"/>
          <w:szCs w:val="28"/>
        </w:rPr>
        <w:tab/>
      </w:r>
      <w:r>
        <w:rPr>
          <w:sz w:val="28"/>
          <w:szCs w:val="28"/>
        </w:rPr>
        <w:fldChar w:fldCharType="begin"/>
      </w:r>
      <w:r>
        <w:rPr>
          <w:sz w:val="28"/>
          <w:szCs w:val="28"/>
        </w:rPr>
        <w:instrText xml:space="preserve"> PAGEREF _Toc46746046 \h </w:instrText>
      </w:r>
      <w:r>
        <w:rPr>
          <w:sz w:val="28"/>
          <w:szCs w:val="28"/>
        </w:rPr>
        <w:fldChar w:fldCharType="separate"/>
      </w:r>
      <w:r>
        <w:rPr>
          <w:sz w:val="28"/>
          <w:szCs w:val="28"/>
        </w:rPr>
        <w:t>15</w:t>
      </w:r>
      <w:r>
        <w:rPr>
          <w:sz w:val="28"/>
          <w:szCs w:val="28"/>
        </w:rPr>
        <w:fldChar w:fldCharType="end"/>
      </w:r>
      <w:r>
        <w:rPr>
          <w:sz w:val="28"/>
          <w:szCs w:val="28"/>
        </w:rPr>
        <w:fldChar w:fldCharType="end"/>
      </w:r>
    </w:p>
    <w:p w14:paraId="2B7E5173">
      <w:pPr>
        <w:pStyle w:val="9"/>
        <w:pageBreakBefore w:val="0"/>
        <w:kinsoku/>
        <w:overflowPunct/>
        <w:topLinePunct w:val="0"/>
        <w:bidi w:val="0"/>
        <w:spacing w:before="0" w:beforeLines="0" w:after="0" w:afterLines="0" w:line="480" w:lineRule="auto"/>
        <w:rPr>
          <w:rFonts w:ascii="Calibri" w:hAnsi="Calibri" w:eastAsia="宋体"/>
          <w:sz w:val="28"/>
          <w:szCs w:val="28"/>
          <w:lang w:val="en-US" w:eastAsia="zh-CN"/>
        </w:rPr>
      </w:pPr>
      <w:r>
        <w:rPr>
          <w:sz w:val="28"/>
          <w:szCs w:val="28"/>
        </w:rPr>
        <w:fldChar w:fldCharType="begin"/>
      </w:r>
      <w:r>
        <w:rPr>
          <w:rStyle w:val="17"/>
          <w:color w:val="auto"/>
          <w:sz w:val="28"/>
          <w:szCs w:val="28"/>
        </w:rPr>
        <w:instrText xml:space="preserve"> </w:instrText>
      </w:r>
      <w:r>
        <w:rPr>
          <w:sz w:val="28"/>
          <w:szCs w:val="28"/>
        </w:rPr>
        <w:instrText xml:space="preserve">HYPERLINK \l "_Toc46746047"</w:instrText>
      </w:r>
      <w:r>
        <w:rPr>
          <w:rStyle w:val="17"/>
          <w:color w:val="auto"/>
          <w:sz w:val="28"/>
          <w:szCs w:val="28"/>
        </w:rPr>
        <w:instrText xml:space="preserve"> </w:instrText>
      </w:r>
      <w:r>
        <w:rPr>
          <w:sz w:val="28"/>
          <w:szCs w:val="28"/>
        </w:rPr>
        <w:fldChar w:fldCharType="separate"/>
      </w:r>
      <w:r>
        <w:rPr>
          <w:rStyle w:val="17"/>
          <w:rFonts w:hint="eastAsia" w:ascii="宋体" w:hAnsi="宋体"/>
          <w:color w:val="auto"/>
          <w:sz w:val="28"/>
          <w:szCs w:val="28"/>
        </w:rPr>
        <w:t>第五部分：响应文件格式</w:t>
      </w:r>
      <w:r>
        <w:rPr>
          <w:sz w:val="28"/>
          <w:szCs w:val="28"/>
        </w:rPr>
        <w:tab/>
      </w:r>
      <w:r>
        <w:rPr>
          <w:sz w:val="28"/>
          <w:szCs w:val="28"/>
        </w:rPr>
        <w:fldChar w:fldCharType="begin"/>
      </w:r>
      <w:r>
        <w:rPr>
          <w:sz w:val="28"/>
          <w:szCs w:val="28"/>
        </w:rPr>
        <w:instrText xml:space="preserve"> PAGEREF _Toc46746047 \h </w:instrText>
      </w:r>
      <w:r>
        <w:rPr>
          <w:sz w:val="28"/>
          <w:szCs w:val="28"/>
        </w:rPr>
        <w:fldChar w:fldCharType="separate"/>
      </w:r>
      <w:r>
        <w:rPr>
          <w:sz w:val="28"/>
          <w:szCs w:val="28"/>
        </w:rPr>
        <w:t>25</w:t>
      </w:r>
      <w:r>
        <w:rPr>
          <w:sz w:val="28"/>
          <w:szCs w:val="28"/>
        </w:rPr>
        <w:fldChar w:fldCharType="end"/>
      </w:r>
      <w:r>
        <w:rPr>
          <w:sz w:val="28"/>
          <w:szCs w:val="28"/>
        </w:rPr>
        <w:fldChar w:fldCharType="end"/>
      </w:r>
    </w:p>
    <w:p w14:paraId="44BE80AA">
      <w:pPr>
        <w:pageBreakBefore w:val="0"/>
        <w:kinsoku/>
        <w:overflowPunct/>
        <w:topLinePunct w:val="0"/>
        <w:bidi w:val="0"/>
        <w:spacing w:line="480" w:lineRule="auto"/>
        <w:rPr>
          <w:rFonts w:hint="eastAsia" w:ascii="宋体" w:hAnsi="宋体"/>
          <w:sz w:val="32"/>
        </w:rPr>
      </w:pPr>
      <w:r>
        <w:rPr>
          <w:rFonts w:ascii="宋体" w:hAnsi="宋体"/>
          <w:sz w:val="28"/>
          <w:szCs w:val="28"/>
        </w:rPr>
        <w:fldChar w:fldCharType="end"/>
      </w:r>
    </w:p>
    <w:p w14:paraId="14C77CF4">
      <w:pPr>
        <w:pageBreakBefore w:val="0"/>
        <w:kinsoku/>
        <w:overflowPunct/>
        <w:topLinePunct w:val="0"/>
        <w:bidi w:val="0"/>
        <w:spacing w:line="360" w:lineRule="auto"/>
        <w:ind w:firstLine="446" w:firstLineChars="200"/>
        <w:rPr>
          <w:rFonts w:hint="eastAsia" w:ascii="宋体" w:hAnsi="宋体"/>
          <w:sz w:val="24"/>
          <w:szCs w:val="24"/>
        </w:rPr>
      </w:pPr>
    </w:p>
    <w:p w14:paraId="2FCF55A8">
      <w:pPr>
        <w:pageBreakBefore w:val="0"/>
        <w:kinsoku/>
        <w:overflowPunct/>
        <w:topLinePunct w:val="0"/>
        <w:bidi w:val="0"/>
        <w:spacing w:line="360" w:lineRule="auto"/>
        <w:ind w:firstLine="874" w:firstLineChars="392"/>
        <w:rPr>
          <w:rFonts w:hint="eastAsia" w:ascii="宋体" w:hAnsi="宋体"/>
          <w:sz w:val="24"/>
          <w:szCs w:val="24"/>
        </w:rPr>
      </w:pPr>
    </w:p>
    <w:p w14:paraId="1DD43F47">
      <w:pPr>
        <w:pageBreakBefore w:val="0"/>
        <w:kinsoku/>
        <w:overflowPunct/>
        <w:topLinePunct w:val="0"/>
        <w:bidi w:val="0"/>
        <w:spacing w:line="360" w:lineRule="auto"/>
        <w:ind w:firstLine="993" w:firstLineChars="445"/>
        <w:rPr>
          <w:rFonts w:hint="eastAsia" w:ascii="宋体" w:hAnsi="宋体"/>
          <w:sz w:val="24"/>
          <w:szCs w:val="24"/>
        </w:rPr>
      </w:pPr>
    </w:p>
    <w:p w14:paraId="067EE662">
      <w:pPr>
        <w:pageBreakBefore w:val="0"/>
        <w:kinsoku/>
        <w:overflowPunct/>
        <w:topLinePunct w:val="0"/>
        <w:bidi w:val="0"/>
        <w:spacing w:line="360" w:lineRule="auto"/>
        <w:ind w:firstLine="993" w:firstLineChars="445"/>
        <w:rPr>
          <w:rFonts w:hint="eastAsia" w:ascii="宋体" w:hAnsi="宋体"/>
          <w:sz w:val="24"/>
          <w:szCs w:val="24"/>
        </w:rPr>
      </w:pPr>
    </w:p>
    <w:p w14:paraId="3C767371">
      <w:pPr>
        <w:pageBreakBefore w:val="0"/>
        <w:kinsoku/>
        <w:overflowPunct/>
        <w:topLinePunct w:val="0"/>
        <w:bidi w:val="0"/>
        <w:spacing w:line="360" w:lineRule="auto"/>
        <w:ind w:firstLine="993" w:firstLineChars="445"/>
        <w:rPr>
          <w:rFonts w:hint="eastAsia" w:ascii="宋体" w:hAnsi="宋体"/>
          <w:sz w:val="24"/>
          <w:szCs w:val="24"/>
        </w:rPr>
      </w:pPr>
    </w:p>
    <w:p w14:paraId="6638E072">
      <w:pPr>
        <w:pageBreakBefore w:val="0"/>
        <w:kinsoku/>
        <w:overflowPunct/>
        <w:topLinePunct w:val="0"/>
        <w:bidi w:val="0"/>
        <w:spacing w:line="360" w:lineRule="auto"/>
        <w:ind w:firstLine="993" w:firstLineChars="445"/>
        <w:rPr>
          <w:rFonts w:hint="eastAsia" w:ascii="宋体" w:hAnsi="宋体"/>
          <w:sz w:val="24"/>
          <w:szCs w:val="24"/>
        </w:rPr>
      </w:pPr>
    </w:p>
    <w:p w14:paraId="1D1DF81E">
      <w:pPr>
        <w:pageBreakBefore w:val="0"/>
        <w:kinsoku/>
        <w:overflowPunct/>
        <w:topLinePunct w:val="0"/>
        <w:bidi w:val="0"/>
        <w:spacing w:line="360" w:lineRule="auto"/>
        <w:ind w:firstLine="993" w:firstLineChars="445"/>
        <w:rPr>
          <w:rFonts w:hint="eastAsia" w:ascii="宋体" w:hAnsi="宋体"/>
          <w:sz w:val="24"/>
          <w:szCs w:val="24"/>
        </w:rPr>
      </w:pPr>
    </w:p>
    <w:p w14:paraId="60B7BA0B">
      <w:pPr>
        <w:pageBreakBefore w:val="0"/>
        <w:kinsoku/>
        <w:overflowPunct/>
        <w:topLinePunct w:val="0"/>
        <w:bidi w:val="0"/>
        <w:spacing w:line="360" w:lineRule="auto"/>
        <w:ind w:firstLine="993" w:firstLineChars="445"/>
        <w:rPr>
          <w:rFonts w:hint="eastAsia" w:ascii="宋体" w:hAnsi="宋体"/>
          <w:sz w:val="24"/>
          <w:szCs w:val="24"/>
        </w:rPr>
      </w:pPr>
    </w:p>
    <w:p w14:paraId="63A284AA">
      <w:pPr>
        <w:pStyle w:val="11"/>
        <w:pageBreakBefore w:val="0"/>
        <w:kinsoku/>
        <w:overflowPunct/>
        <w:topLinePunct w:val="0"/>
        <w:bidi w:val="0"/>
        <w:spacing w:after="0" w:afterLines="0"/>
        <w:rPr>
          <w:rFonts w:hint="eastAsia"/>
        </w:rPr>
      </w:pPr>
    </w:p>
    <w:p w14:paraId="4D409171">
      <w:pPr>
        <w:pStyle w:val="2"/>
        <w:pageBreakBefore w:val="0"/>
        <w:kinsoku/>
        <w:overflowPunct/>
        <w:topLinePunct w:val="0"/>
        <w:bidi w:val="0"/>
        <w:spacing w:before="0" w:beforeLines="0" w:after="0" w:afterLines="0" w:line="460" w:lineRule="exact"/>
        <w:jc w:val="center"/>
        <w:rPr>
          <w:rFonts w:hint="eastAsia" w:ascii="黑体" w:hAnsi="黑体" w:eastAsia="黑体" w:cs="黑体"/>
          <w:sz w:val="44"/>
          <w:szCs w:val="44"/>
        </w:rPr>
        <w:sectPr>
          <w:headerReference r:id="rId3" w:type="default"/>
          <w:footerReference r:id="rId4" w:type="default"/>
          <w:footerReference r:id="rId5" w:type="even"/>
          <w:pgSz w:w="11907" w:h="16840"/>
          <w:pgMar w:top="1418" w:right="1418" w:bottom="1418" w:left="1418" w:header="964" w:footer="964" w:gutter="0"/>
          <w:cols w:space="720" w:num="1"/>
          <w:docGrid w:type="linesAndChars" w:linePitch="434" w:charSpace="-3527"/>
        </w:sectPr>
      </w:pPr>
      <w:bookmarkStart w:id="6" w:name="_Toc46746043"/>
    </w:p>
    <w:p w14:paraId="78AC2BF1">
      <w:pPr>
        <w:pStyle w:val="2"/>
        <w:pageBreakBefore w:val="0"/>
        <w:kinsoku/>
        <w:overflowPunct/>
        <w:topLinePunct w:val="0"/>
        <w:bidi w:val="0"/>
        <w:spacing w:before="0" w:beforeLines="0" w:after="0" w:afterLines="0" w:line="460" w:lineRule="exact"/>
        <w:jc w:val="center"/>
        <w:rPr>
          <w:rFonts w:hint="eastAsia" w:ascii="宋体" w:hAnsi="宋体"/>
          <w:sz w:val="24"/>
        </w:rPr>
      </w:pPr>
      <w:r>
        <w:rPr>
          <w:rFonts w:hint="eastAsia" w:ascii="黑体" w:hAnsi="黑体" w:eastAsia="黑体" w:cs="黑体"/>
          <w:sz w:val="44"/>
          <w:szCs w:val="44"/>
        </w:rPr>
        <w:t>第一部分</w:t>
      </w:r>
      <w:r>
        <w:rPr>
          <w:rFonts w:hint="eastAsia" w:ascii="黑体" w:hAnsi="黑体" w:eastAsia="黑体" w:cs="黑体"/>
          <w:sz w:val="44"/>
          <w:szCs w:val="44"/>
          <w:lang w:val="en-US" w:eastAsia="zh-CN"/>
        </w:rPr>
        <w:t xml:space="preserve">  招标公告</w:t>
      </w:r>
      <w:bookmarkEnd w:id="6"/>
    </w:p>
    <w:p w14:paraId="4E9C1E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i w:val="0"/>
          <w:iCs w:val="0"/>
          <w:caps w:val="0"/>
          <w:color w:val="333333"/>
          <w:spacing w:val="0"/>
          <w:sz w:val="44"/>
          <w:szCs w:val="44"/>
          <w:shd w:val="clear" w:fill="FFFFFF"/>
          <w:lang w:val="en-US" w:eastAsia="zh-CN"/>
        </w:rPr>
      </w:pPr>
    </w:p>
    <w:p w14:paraId="086B3F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color w:val="333333"/>
          <w:sz w:val="44"/>
          <w:szCs w:val="44"/>
        </w:rPr>
      </w:pPr>
      <w:r>
        <w:rPr>
          <w:rFonts w:hint="eastAsia" w:ascii="黑体" w:hAnsi="黑体" w:eastAsia="黑体" w:cs="黑体"/>
          <w:b w:val="0"/>
          <w:bCs w:val="0"/>
          <w:i w:val="0"/>
          <w:iCs w:val="0"/>
          <w:caps w:val="0"/>
          <w:color w:val="333333"/>
          <w:spacing w:val="0"/>
          <w:sz w:val="32"/>
          <w:szCs w:val="32"/>
          <w:shd w:val="clear" w:fill="FFFFFF"/>
          <w:lang w:val="en-US" w:eastAsia="zh-CN"/>
        </w:rPr>
        <w:t>辽宁理工职业大学2025</w:t>
      </w:r>
      <w:r>
        <w:rPr>
          <w:rFonts w:hint="eastAsia" w:ascii="黑体" w:hAnsi="黑体" w:eastAsia="黑体" w:cs="黑体"/>
          <w:b w:val="0"/>
          <w:bCs w:val="0"/>
          <w:i w:val="0"/>
          <w:iCs w:val="0"/>
          <w:caps w:val="0"/>
          <w:color w:val="333333"/>
          <w:spacing w:val="0"/>
          <w:sz w:val="32"/>
          <w:szCs w:val="32"/>
          <w:shd w:val="clear" w:fill="FFFFFF"/>
        </w:rPr>
        <w:t>级新生行李备品招标公告</w:t>
      </w:r>
    </w:p>
    <w:p w14:paraId="37056F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606" w:firstLineChars="200"/>
        <w:jc w:val="left"/>
        <w:textAlignment w:val="auto"/>
        <w:rPr>
          <w:rFonts w:hint="eastAsia" w:ascii="仿宋" w:hAnsi="仿宋" w:eastAsia="仿宋" w:cs="仿宋"/>
          <w:i w:val="0"/>
          <w:iCs w:val="0"/>
          <w:caps w:val="0"/>
          <w:color w:val="333333"/>
          <w:spacing w:val="0"/>
          <w:sz w:val="32"/>
          <w:szCs w:val="32"/>
          <w:shd w:val="clear" w:fill="FFFFFF"/>
        </w:rPr>
      </w:pPr>
    </w:p>
    <w:p w14:paraId="1E56E7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shd w:val="clear" w:fill="FFFFFF"/>
        </w:rPr>
        <w:t>按照</w:t>
      </w:r>
      <w:r>
        <w:rPr>
          <w:rFonts w:hint="eastAsia" w:ascii="仿宋" w:hAnsi="仿宋" w:eastAsia="仿宋" w:cs="仿宋"/>
          <w:i w:val="0"/>
          <w:iCs w:val="0"/>
          <w:caps w:val="0"/>
          <w:color w:val="333333"/>
          <w:spacing w:val="0"/>
          <w:sz w:val="28"/>
          <w:szCs w:val="28"/>
          <w:shd w:val="clear" w:fill="FFFFFF"/>
          <w:lang w:val="en-US" w:eastAsia="zh-CN"/>
        </w:rPr>
        <w:t>辽宁省</w:t>
      </w:r>
      <w:r>
        <w:rPr>
          <w:rFonts w:hint="eastAsia" w:ascii="仿宋" w:hAnsi="仿宋" w:eastAsia="仿宋" w:cs="仿宋"/>
          <w:i w:val="0"/>
          <w:iCs w:val="0"/>
          <w:caps w:val="0"/>
          <w:color w:val="333333"/>
          <w:spacing w:val="0"/>
          <w:sz w:val="28"/>
          <w:szCs w:val="28"/>
          <w:shd w:val="clear" w:fill="FFFFFF"/>
        </w:rPr>
        <w:t>纤维检验局、</w:t>
      </w:r>
      <w:r>
        <w:rPr>
          <w:rFonts w:hint="eastAsia" w:ascii="仿宋" w:hAnsi="仿宋" w:eastAsia="仿宋" w:cs="仿宋"/>
          <w:i w:val="0"/>
          <w:iCs w:val="0"/>
          <w:caps w:val="0"/>
          <w:color w:val="333333"/>
          <w:spacing w:val="0"/>
          <w:sz w:val="28"/>
          <w:szCs w:val="28"/>
          <w:shd w:val="clear" w:fill="FFFFFF"/>
          <w:lang w:val="en-US" w:eastAsia="zh-CN"/>
        </w:rPr>
        <w:t>辽宁省教育厅对</w:t>
      </w:r>
      <w:r>
        <w:rPr>
          <w:rFonts w:hint="eastAsia" w:ascii="仿宋" w:hAnsi="仿宋" w:eastAsia="仿宋" w:cs="仿宋"/>
          <w:i w:val="0"/>
          <w:iCs w:val="0"/>
          <w:caps w:val="0"/>
          <w:color w:val="333333"/>
          <w:spacing w:val="0"/>
          <w:sz w:val="28"/>
          <w:szCs w:val="28"/>
          <w:shd w:val="clear" w:fill="FFFFFF"/>
        </w:rPr>
        <w:t>高校学生床上用品质量工作的要求，为体现“一切为学生服务”的工作宗旨，现对引进企业进校定点销售新生行李备品有关事项公告如下：</w:t>
      </w:r>
    </w:p>
    <w:p w14:paraId="66B5B9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黑体" w:hAnsi="黑体" w:eastAsia="黑体" w:cs="黑体"/>
          <w:b/>
          <w:bCs/>
          <w:color w:val="333333"/>
          <w:sz w:val="28"/>
          <w:szCs w:val="28"/>
        </w:rPr>
      </w:pPr>
      <w:r>
        <w:rPr>
          <w:rFonts w:hint="eastAsia" w:ascii="黑体" w:hAnsi="黑体" w:eastAsia="黑体" w:cs="黑体"/>
          <w:b/>
          <w:bCs/>
          <w:i w:val="0"/>
          <w:iCs w:val="0"/>
          <w:caps w:val="0"/>
          <w:color w:val="333333"/>
          <w:spacing w:val="0"/>
          <w:sz w:val="28"/>
          <w:szCs w:val="28"/>
          <w:shd w:val="clear" w:fill="FFFFFF"/>
        </w:rPr>
        <w:t>一、投标企业条件（具有下列资格证明材料）</w:t>
      </w:r>
    </w:p>
    <w:p w14:paraId="154D87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投标企业须具备《中华人民共和国政府采购法》第二十二条的条件。</w:t>
      </w:r>
    </w:p>
    <w:p w14:paraId="4C5236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left="513" w:leftChars="266" w:right="0" w:firstLine="0" w:firstLineChars="0"/>
        <w:jc w:val="left"/>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企业法人营业执照的副本原件或复印件。</w:t>
      </w:r>
      <w:r>
        <w:rPr>
          <w:rFonts w:hint="eastAsia" w:ascii="仿宋" w:hAnsi="仿宋" w:eastAsia="仿宋" w:cs="仿宋"/>
          <w:i w:val="0"/>
          <w:iCs w:val="0"/>
          <w:caps w:val="0"/>
          <w:color w:val="333333"/>
          <w:spacing w:val="0"/>
          <w:sz w:val="28"/>
          <w:szCs w:val="28"/>
          <w:shd w:val="clear" w:fill="FFFFFF"/>
        </w:rPr>
        <w:br w:type="textWrapping"/>
      </w:r>
      <w:r>
        <w:rPr>
          <w:rFonts w:hint="eastAsia"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银行开户许可证原件或复印件。</w:t>
      </w:r>
    </w:p>
    <w:p w14:paraId="49172F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4</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企业法人身份证原件或复印件。</w:t>
      </w:r>
    </w:p>
    <w:p w14:paraId="72C993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5</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法人授权委托书。</w:t>
      </w:r>
    </w:p>
    <w:p w14:paraId="5A0F2D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rPr>
        <w:t>6</w:t>
      </w:r>
      <w:r>
        <w:rPr>
          <w:rFonts w:hint="eastAsia" w:ascii="仿宋" w:hAnsi="仿宋" w:eastAsia="仿宋" w:cs="仿宋"/>
          <w:i w:val="0"/>
          <w:iCs w:val="0"/>
          <w:caps w:val="0"/>
          <w:color w:val="333333"/>
          <w:spacing w:val="0"/>
          <w:sz w:val="28"/>
          <w:szCs w:val="28"/>
          <w:shd w:val="clear" w:fill="FFFFFF"/>
          <w:lang w:val="en-US" w:eastAsia="zh-CN"/>
        </w:rPr>
        <w:t>.前六个月内任一个月的依法缴纳税收的缴款凭据复印件。</w:t>
      </w:r>
    </w:p>
    <w:p w14:paraId="1CC03B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7.前六个月内任一个月的依法缴纳社会保障资金的缴款凭据复印件。</w:t>
      </w:r>
    </w:p>
    <w:p w14:paraId="6545B0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8.信用记录（“信用中国”“中国政府采购网”网上查询记录，信用中国网站查询个体工商户及自然人除外）。</w:t>
      </w:r>
    </w:p>
    <w:p w14:paraId="55C609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9.</w:t>
      </w:r>
      <w:r>
        <w:rPr>
          <w:rFonts w:hint="eastAsia" w:ascii="仿宋" w:hAnsi="仿宋" w:eastAsia="仿宋" w:cs="仿宋"/>
          <w:i w:val="0"/>
          <w:iCs w:val="0"/>
          <w:caps w:val="0"/>
          <w:color w:val="333333"/>
          <w:spacing w:val="0"/>
          <w:sz w:val="28"/>
          <w:szCs w:val="28"/>
          <w:shd w:val="clear" w:fill="FFFFFF"/>
        </w:rPr>
        <w:t>20</w:t>
      </w:r>
      <w:r>
        <w:rPr>
          <w:rFonts w:hint="eastAsia" w:ascii="仿宋" w:hAnsi="仿宋" w:eastAsia="仿宋" w:cs="仿宋"/>
          <w:i w:val="0"/>
          <w:iCs w:val="0"/>
          <w:caps w:val="0"/>
          <w:color w:val="333333"/>
          <w:spacing w:val="0"/>
          <w:sz w:val="28"/>
          <w:szCs w:val="28"/>
          <w:shd w:val="clear" w:fill="FFFFFF"/>
          <w:lang w:val="en-US" w:eastAsia="zh-CN"/>
        </w:rPr>
        <w:t>24</w:t>
      </w:r>
      <w:r>
        <w:rPr>
          <w:rFonts w:hint="eastAsia" w:ascii="仿宋" w:hAnsi="仿宋" w:eastAsia="仿宋" w:cs="仿宋"/>
          <w:i w:val="0"/>
          <w:iCs w:val="0"/>
          <w:caps w:val="0"/>
          <w:color w:val="333333"/>
          <w:spacing w:val="0"/>
          <w:sz w:val="28"/>
          <w:szCs w:val="28"/>
          <w:shd w:val="clear" w:fill="FFFFFF"/>
        </w:rPr>
        <w:t>年省级纤维检验局出具的质检报告。</w:t>
      </w:r>
    </w:p>
    <w:p w14:paraId="6288C7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黑体" w:hAnsi="黑体" w:eastAsia="黑体" w:cs="黑体"/>
          <w:b/>
          <w:bCs/>
          <w:i w:val="0"/>
          <w:iCs w:val="0"/>
          <w:caps w:val="0"/>
          <w:color w:val="333333"/>
          <w:spacing w:val="0"/>
          <w:sz w:val="28"/>
          <w:szCs w:val="28"/>
          <w:shd w:val="clear" w:fill="FFFFFF"/>
        </w:rPr>
      </w:pPr>
      <w:r>
        <w:rPr>
          <w:rFonts w:hint="eastAsia" w:ascii="黑体" w:hAnsi="黑体" w:eastAsia="黑体" w:cs="黑体"/>
          <w:b/>
          <w:bCs/>
          <w:i w:val="0"/>
          <w:iCs w:val="0"/>
          <w:caps w:val="0"/>
          <w:color w:val="333333"/>
          <w:spacing w:val="0"/>
          <w:sz w:val="28"/>
          <w:szCs w:val="28"/>
          <w:shd w:val="clear" w:fill="FFFFFF"/>
        </w:rPr>
        <w:t>二、技术和质量要求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996"/>
        <w:gridCol w:w="828"/>
        <w:gridCol w:w="6017"/>
      </w:tblGrid>
      <w:tr w14:paraId="01F4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Align w:val="center"/>
          </w:tcPr>
          <w:p w14:paraId="3BD729BD">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72" w:lineRule="atLeast"/>
              <w:ind w:right="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b w:val="0"/>
                <w:bCs w:val="0"/>
                <w:i w:val="0"/>
                <w:iCs w:val="0"/>
                <w:caps w:val="0"/>
                <w:color w:val="333333"/>
                <w:spacing w:val="0"/>
                <w:sz w:val="24"/>
                <w:szCs w:val="24"/>
                <w:shd w:val="clear" w:fill="FFFFFF"/>
                <w:vertAlign w:val="baseline"/>
                <w:lang w:val="en-US" w:eastAsia="zh-CN"/>
              </w:rPr>
              <w:t>序号</w:t>
            </w:r>
          </w:p>
        </w:tc>
        <w:tc>
          <w:tcPr>
            <w:tcW w:w="996" w:type="dxa"/>
            <w:vAlign w:val="center"/>
          </w:tcPr>
          <w:p w14:paraId="1942F3CF">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72" w:lineRule="atLeast"/>
              <w:ind w:right="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b w:val="0"/>
                <w:bCs w:val="0"/>
                <w:i w:val="0"/>
                <w:iCs w:val="0"/>
                <w:caps w:val="0"/>
                <w:color w:val="333333"/>
                <w:spacing w:val="0"/>
                <w:sz w:val="24"/>
                <w:szCs w:val="24"/>
                <w:shd w:val="clear" w:fill="FFFFFF"/>
                <w:vertAlign w:val="baseline"/>
                <w:lang w:val="en-US" w:eastAsia="zh-CN"/>
              </w:rPr>
              <w:t>品名</w:t>
            </w:r>
          </w:p>
        </w:tc>
        <w:tc>
          <w:tcPr>
            <w:tcW w:w="828" w:type="dxa"/>
            <w:vAlign w:val="center"/>
          </w:tcPr>
          <w:p w14:paraId="78D1824C">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72" w:lineRule="atLeast"/>
              <w:ind w:right="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b w:val="0"/>
                <w:bCs w:val="0"/>
                <w:i w:val="0"/>
                <w:iCs w:val="0"/>
                <w:caps w:val="0"/>
                <w:color w:val="333333"/>
                <w:spacing w:val="0"/>
                <w:sz w:val="24"/>
                <w:szCs w:val="24"/>
                <w:shd w:val="clear" w:fill="FFFFFF"/>
                <w:vertAlign w:val="baseline"/>
                <w:lang w:val="en-US" w:eastAsia="zh-CN"/>
              </w:rPr>
              <w:t>数量</w:t>
            </w:r>
          </w:p>
        </w:tc>
        <w:tc>
          <w:tcPr>
            <w:tcW w:w="6017" w:type="dxa"/>
          </w:tcPr>
          <w:p w14:paraId="75B007EE">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72" w:lineRule="atLeast"/>
              <w:ind w:right="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b w:val="0"/>
                <w:bCs w:val="0"/>
                <w:i w:val="0"/>
                <w:iCs w:val="0"/>
                <w:caps w:val="0"/>
                <w:color w:val="333333"/>
                <w:spacing w:val="0"/>
                <w:sz w:val="24"/>
                <w:szCs w:val="24"/>
                <w:shd w:val="clear" w:fill="FFFFFF"/>
                <w:vertAlign w:val="baseline"/>
                <w:lang w:val="en-US" w:eastAsia="zh-CN"/>
              </w:rPr>
              <w:t>主要技术参数</w:t>
            </w:r>
          </w:p>
        </w:tc>
      </w:tr>
      <w:tr w14:paraId="3851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45" w:type="dxa"/>
            <w:vAlign w:val="center"/>
          </w:tcPr>
          <w:p w14:paraId="27DBFA25">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1</w:t>
            </w:r>
          </w:p>
        </w:tc>
        <w:tc>
          <w:tcPr>
            <w:tcW w:w="996" w:type="dxa"/>
            <w:vAlign w:val="center"/>
          </w:tcPr>
          <w:p w14:paraId="1233EDFD">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棉被</w:t>
            </w:r>
          </w:p>
        </w:tc>
        <w:tc>
          <w:tcPr>
            <w:tcW w:w="828" w:type="dxa"/>
            <w:vAlign w:val="center"/>
          </w:tcPr>
          <w:p w14:paraId="7F6BC6C2">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1床</w:t>
            </w:r>
          </w:p>
        </w:tc>
        <w:tc>
          <w:tcPr>
            <w:tcW w:w="6017" w:type="dxa"/>
            <w:vAlign w:val="top"/>
          </w:tcPr>
          <w:p w14:paraId="542F1D94">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sz w:val="24"/>
                <w:szCs w:val="24"/>
                <w:shd w:val="clear" w:fill="FFFFFF"/>
                <w:vertAlign w:val="baseline"/>
              </w:rPr>
            </w:pPr>
            <w:r>
              <w:rPr>
                <w:rFonts w:hint="eastAsia" w:ascii="仿宋" w:hAnsi="仿宋" w:eastAsia="仿宋" w:cs="仿宋"/>
                <w:color w:val="333333"/>
                <w:shd w:val="clear" w:color="auto" w:fill="FFFFFF"/>
              </w:rPr>
              <w:t>重量2.5kg，尺寸2.0米x1.5米,棉胎天然棉花纤维,等级:二级。面100%聚酯纤维，网纱100%棉。</w:t>
            </w:r>
          </w:p>
        </w:tc>
      </w:tr>
      <w:tr w14:paraId="5620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5" w:type="dxa"/>
            <w:vAlign w:val="center"/>
          </w:tcPr>
          <w:p w14:paraId="365DE34E">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2</w:t>
            </w:r>
          </w:p>
        </w:tc>
        <w:tc>
          <w:tcPr>
            <w:tcW w:w="996" w:type="dxa"/>
            <w:vAlign w:val="center"/>
          </w:tcPr>
          <w:p w14:paraId="25FC7290">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被褥</w:t>
            </w:r>
          </w:p>
        </w:tc>
        <w:tc>
          <w:tcPr>
            <w:tcW w:w="828" w:type="dxa"/>
            <w:vAlign w:val="center"/>
          </w:tcPr>
          <w:p w14:paraId="4061EDA5">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rPr>
            </w:pPr>
            <w:r>
              <w:rPr>
                <w:rFonts w:hint="eastAsia" w:ascii="仿宋" w:hAnsi="仿宋" w:eastAsia="仿宋" w:cs="仿宋"/>
                <w:color w:val="333333"/>
                <w:shd w:val="clear" w:color="auto" w:fill="FFFFFF"/>
              </w:rPr>
              <w:t>1床</w:t>
            </w:r>
          </w:p>
        </w:tc>
        <w:tc>
          <w:tcPr>
            <w:tcW w:w="6017" w:type="dxa"/>
            <w:vAlign w:val="top"/>
          </w:tcPr>
          <w:p w14:paraId="61BFC727">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sz w:val="24"/>
                <w:szCs w:val="24"/>
                <w:shd w:val="clear" w:fill="FFFFFF"/>
                <w:vertAlign w:val="baseline"/>
              </w:rPr>
            </w:pPr>
            <w:r>
              <w:rPr>
                <w:rFonts w:hint="eastAsia" w:ascii="仿宋" w:hAnsi="仿宋" w:eastAsia="仿宋" w:cs="仿宋"/>
                <w:color w:val="333333"/>
                <w:shd w:val="clear" w:color="auto" w:fill="FFFFFF"/>
              </w:rPr>
              <w:t>重量2kg，尺寸2.0米x1米，棉胎天然棉花纤维，等级:二级。面100%聚酯纤维，网纱100%纯棉。</w:t>
            </w:r>
          </w:p>
        </w:tc>
      </w:tr>
      <w:tr w14:paraId="2481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45" w:type="dxa"/>
            <w:vAlign w:val="center"/>
          </w:tcPr>
          <w:p w14:paraId="000A807A">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3</w:t>
            </w:r>
          </w:p>
        </w:tc>
        <w:tc>
          <w:tcPr>
            <w:tcW w:w="996" w:type="dxa"/>
            <w:vAlign w:val="center"/>
          </w:tcPr>
          <w:p w14:paraId="62F73873">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被罩</w:t>
            </w:r>
          </w:p>
        </w:tc>
        <w:tc>
          <w:tcPr>
            <w:tcW w:w="828" w:type="dxa"/>
            <w:vAlign w:val="center"/>
          </w:tcPr>
          <w:p w14:paraId="2F1FF57E">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2个</w:t>
            </w:r>
          </w:p>
        </w:tc>
        <w:tc>
          <w:tcPr>
            <w:tcW w:w="6017" w:type="dxa"/>
            <w:vAlign w:val="top"/>
          </w:tcPr>
          <w:p w14:paraId="643B8C5A">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尺寸1.55米x2.10米，100%纯棉蓝格（或粉色）(纱支31x31.密度68x67。</w:t>
            </w:r>
          </w:p>
        </w:tc>
      </w:tr>
      <w:tr w14:paraId="1E2A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Align w:val="center"/>
          </w:tcPr>
          <w:p w14:paraId="10CD53CB">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4</w:t>
            </w:r>
          </w:p>
        </w:tc>
        <w:tc>
          <w:tcPr>
            <w:tcW w:w="996" w:type="dxa"/>
            <w:vAlign w:val="center"/>
          </w:tcPr>
          <w:p w14:paraId="2B0E159B">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白床单</w:t>
            </w:r>
          </w:p>
        </w:tc>
        <w:tc>
          <w:tcPr>
            <w:tcW w:w="828" w:type="dxa"/>
            <w:vAlign w:val="center"/>
          </w:tcPr>
          <w:p w14:paraId="764346D8">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1个</w:t>
            </w:r>
          </w:p>
        </w:tc>
        <w:tc>
          <w:tcPr>
            <w:tcW w:w="6017" w:type="dxa"/>
            <w:vAlign w:val="top"/>
          </w:tcPr>
          <w:p w14:paraId="61CF1C60">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尺寸1.15米x1.99米,白涤良加密CT布(纱支80x20密度 110x76)。</w:t>
            </w:r>
          </w:p>
        </w:tc>
      </w:tr>
      <w:tr w14:paraId="61F0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shd w:val="clear" w:color="auto" w:fill="auto"/>
            <w:vAlign w:val="center"/>
          </w:tcPr>
          <w:p w14:paraId="1D6992F4">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5</w:t>
            </w:r>
          </w:p>
        </w:tc>
        <w:tc>
          <w:tcPr>
            <w:tcW w:w="996" w:type="dxa"/>
            <w:vAlign w:val="center"/>
          </w:tcPr>
          <w:p w14:paraId="6C3192B7">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床单</w:t>
            </w:r>
          </w:p>
        </w:tc>
        <w:tc>
          <w:tcPr>
            <w:tcW w:w="828" w:type="dxa"/>
            <w:vAlign w:val="center"/>
          </w:tcPr>
          <w:p w14:paraId="0BEFBBE4">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1个</w:t>
            </w:r>
          </w:p>
        </w:tc>
        <w:tc>
          <w:tcPr>
            <w:tcW w:w="6017" w:type="dxa"/>
            <w:vAlign w:val="top"/>
          </w:tcPr>
          <w:p w14:paraId="7FE7D98D">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sz w:val="24"/>
                <w:szCs w:val="24"/>
                <w:shd w:val="clear" w:fill="FFFFFF"/>
                <w:vertAlign w:val="baseline"/>
              </w:rPr>
            </w:pPr>
            <w:r>
              <w:rPr>
                <w:rFonts w:hint="eastAsia" w:ascii="仿宋" w:hAnsi="仿宋" w:eastAsia="仿宋" w:cs="仿宋"/>
                <w:color w:val="333333"/>
                <w:shd w:val="clear" w:color="auto" w:fill="FFFFFF"/>
              </w:rPr>
              <w:t>尺寸1.2米x2.15米,100%纯棉蓝格(纱支21x21.密度60x56。或粉色尺寸1.6米x2.15米</w:t>
            </w:r>
          </w:p>
        </w:tc>
      </w:tr>
      <w:tr w14:paraId="30EF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shd w:val="clear" w:color="auto" w:fill="auto"/>
            <w:vAlign w:val="center"/>
          </w:tcPr>
          <w:p w14:paraId="259697E4">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6</w:t>
            </w:r>
          </w:p>
        </w:tc>
        <w:tc>
          <w:tcPr>
            <w:tcW w:w="996" w:type="dxa"/>
            <w:vAlign w:val="center"/>
          </w:tcPr>
          <w:p w14:paraId="3376F6E7">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枕套</w:t>
            </w:r>
          </w:p>
        </w:tc>
        <w:tc>
          <w:tcPr>
            <w:tcW w:w="828" w:type="dxa"/>
            <w:vAlign w:val="center"/>
          </w:tcPr>
          <w:p w14:paraId="4626B95A">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1个</w:t>
            </w:r>
          </w:p>
        </w:tc>
        <w:tc>
          <w:tcPr>
            <w:tcW w:w="6017" w:type="dxa"/>
            <w:vAlign w:val="top"/>
          </w:tcPr>
          <w:p w14:paraId="1C704107">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sz w:val="24"/>
                <w:szCs w:val="24"/>
                <w:shd w:val="clear" w:fill="FFFFFF"/>
                <w:vertAlign w:val="baseline"/>
              </w:rPr>
            </w:pPr>
            <w:r>
              <w:rPr>
                <w:rFonts w:hint="eastAsia" w:ascii="仿宋" w:hAnsi="仿宋" w:eastAsia="仿宋" w:cs="仿宋"/>
                <w:color w:val="333333"/>
                <w:shd w:val="clear" w:color="auto" w:fill="FFFFFF"/>
              </w:rPr>
              <w:t>尺寸0.45米x0.65米，100%纯棉蓝格（或粉色）自漂。</w:t>
            </w:r>
          </w:p>
        </w:tc>
      </w:tr>
      <w:tr w14:paraId="0AEE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shd w:val="clear" w:color="auto" w:fill="auto"/>
            <w:vAlign w:val="center"/>
          </w:tcPr>
          <w:p w14:paraId="6119A6D9">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7</w:t>
            </w:r>
          </w:p>
        </w:tc>
        <w:tc>
          <w:tcPr>
            <w:tcW w:w="996" w:type="dxa"/>
            <w:shd w:val="clear" w:color="auto" w:fill="auto"/>
            <w:vAlign w:val="center"/>
          </w:tcPr>
          <w:p w14:paraId="25EF68E3">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枕巾</w:t>
            </w:r>
          </w:p>
        </w:tc>
        <w:tc>
          <w:tcPr>
            <w:tcW w:w="828" w:type="dxa"/>
            <w:shd w:val="clear" w:color="auto" w:fill="auto"/>
            <w:vAlign w:val="center"/>
          </w:tcPr>
          <w:p w14:paraId="4FCC0712">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2个</w:t>
            </w:r>
          </w:p>
        </w:tc>
        <w:tc>
          <w:tcPr>
            <w:tcW w:w="6017" w:type="dxa"/>
            <w:shd w:val="clear" w:color="auto" w:fill="auto"/>
            <w:vAlign w:val="top"/>
          </w:tcPr>
          <w:p w14:paraId="70DEE3A5">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kern w:val="0"/>
                <w:sz w:val="24"/>
                <w:szCs w:val="24"/>
                <w:highlight w:val="green"/>
                <w:shd w:val="clear" w:fill="FFFFFF"/>
                <w:vertAlign w:val="baseline"/>
                <w:lang w:val="en-US" w:eastAsia="zh-CN" w:bidi="ar"/>
              </w:rPr>
            </w:pPr>
            <w:r>
              <w:rPr>
                <w:rFonts w:hint="eastAsia" w:ascii="仿宋" w:hAnsi="仿宋" w:eastAsia="仿宋" w:cs="仿宋"/>
                <w:color w:val="333333"/>
                <w:highlight w:val="none"/>
                <w:shd w:val="clear" w:color="auto" w:fill="FFFFFF"/>
              </w:rPr>
              <w:t>尺寸0.75米x0.40米，蓝色花纹100%纯棉(不包括装饰及缝合线)，克重110-120</w:t>
            </w:r>
            <w:r>
              <w:rPr>
                <w:rFonts w:hint="eastAsia" w:ascii="仿宋" w:hAnsi="仿宋" w:eastAsia="仿宋" w:cs="仿宋"/>
                <w:color w:val="333333"/>
                <w:highlight w:val="none"/>
                <w:shd w:val="clear" w:color="auto" w:fill="FFFFFF"/>
                <w:lang w:val="en-US" w:eastAsia="zh-CN"/>
              </w:rPr>
              <w:t>g</w:t>
            </w:r>
            <w:r>
              <w:rPr>
                <w:rFonts w:hint="eastAsia" w:ascii="仿宋" w:hAnsi="仿宋" w:eastAsia="仿宋" w:cs="仿宋"/>
                <w:color w:val="333333"/>
                <w:highlight w:val="none"/>
                <w:shd w:val="clear" w:color="auto" w:fill="FFFFFF"/>
              </w:rPr>
              <w:t>。</w:t>
            </w:r>
          </w:p>
        </w:tc>
      </w:tr>
      <w:tr w14:paraId="7936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shd w:val="clear" w:color="auto" w:fill="auto"/>
            <w:vAlign w:val="center"/>
          </w:tcPr>
          <w:p w14:paraId="70694E32">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8</w:t>
            </w:r>
          </w:p>
        </w:tc>
        <w:tc>
          <w:tcPr>
            <w:tcW w:w="996" w:type="dxa"/>
            <w:shd w:val="clear" w:color="auto" w:fill="auto"/>
            <w:vAlign w:val="center"/>
          </w:tcPr>
          <w:p w14:paraId="7E7938C4">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枕头</w:t>
            </w:r>
          </w:p>
        </w:tc>
        <w:tc>
          <w:tcPr>
            <w:tcW w:w="828" w:type="dxa"/>
            <w:shd w:val="clear" w:color="auto" w:fill="auto"/>
            <w:vAlign w:val="center"/>
          </w:tcPr>
          <w:p w14:paraId="004C85CF">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1个</w:t>
            </w:r>
          </w:p>
        </w:tc>
        <w:tc>
          <w:tcPr>
            <w:tcW w:w="6017" w:type="dxa"/>
            <w:shd w:val="clear" w:color="auto" w:fill="auto"/>
            <w:vAlign w:val="top"/>
          </w:tcPr>
          <w:p w14:paraId="7E0A09DF">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kern w:val="0"/>
                <w:sz w:val="24"/>
                <w:szCs w:val="24"/>
                <w:highlight w:val="green"/>
                <w:shd w:val="clear" w:fill="FFFFFF"/>
                <w:vertAlign w:val="baseline"/>
                <w:lang w:val="en-US" w:eastAsia="zh-CN" w:bidi="ar"/>
              </w:rPr>
            </w:pPr>
            <w:r>
              <w:rPr>
                <w:rFonts w:hint="eastAsia" w:ascii="仿宋" w:hAnsi="仿宋" w:eastAsia="仿宋" w:cs="仿宋"/>
                <w:color w:val="333333"/>
                <w:highlight w:val="none"/>
                <w:shd w:val="clear" w:color="auto" w:fill="FFFFFF"/>
              </w:rPr>
              <w:t>重量1500</w:t>
            </w:r>
            <w:r>
              <w:rPr>
                <w:rFonts w:hint="eastAsia" w:ascii="仿宋" w:hAnsi="仿宋" w:eastAsia="仿宋" w:cs="仿宋"/>
                <w:color w:val="333333"/>
                <w:highlight w:val="none"/>
                <w:shd w:val="clear" w:color="auto" w:fill="FFFFFF"/>
                <w:lang w:val="en-US" w:eastAsia="zh-CN"/>
              </w:rPr>
              <w:t>g</w:t>
            </w:r>
            <w:r>
              <w:rPr>
                <w:rFonts w:hint="eastAsia" w:ascii="仿宋" w:hAnsi="仿宋" w:eastAsia="仿宋" w:cs="仿宋"/>
                <w:color w:val="333333"/>
                <w:highlight w:val="none"/>
                <w:shd w:val="clear" w:color="auto" w:fill="FFFFFF"/>
              </w:rPr>
              <w:t>，尺寸0.55米x0.33米，涤棉加密提格布，芯为稻壳。</w:t>
            </w:r>
          </w:p>
        </w:tc>
      </w:tr>
      <w:tr w14:paraId="4447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shd w:val="clear" w:color="auto" w:fill="auto"/>
            <w:vAlign w:val="center"/>
          </w:tcPr>
          <w:p w14:paraId="2576A68A">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9</w:t>
            </w:r>
          </w:p>
        </w:tc>
        <w:tc>
          <w:tcPr>
            <w:tcW w:w="996" w:type="dxa"/>
            <w:shd w:val="clear" w:color="auto" w:fill="auto"/>
            <w:vAlign w:val="center"/>
          </w:tcPr>
          <w:p w14:paraId="675D9C95">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白被蒙</w:t>
            </w:r>
          </w:p>
        </w:tc>
        <w:tc>
          <w:tcPr>
            <w:tcW w:w="828" w:type="dxa"/>
            <w:shd w:val="clear" w:color="auto" w:fill="auto"/>
            <w:vAlign w:val="center"/>
          </w:tcPr>
          <w:p w14:paraId="61BDCB16">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1个</w:t>
            </w:r>
          </w:p>
        </w:tc>
        <w:tc>
          <w:tcPr>
            <w:tcW w:w="6017" w:type="dxa"/>
            <w:vAlign w:val="top"/>
          </w:tcPr>
          <w:p w14:paraId="0D346EC7">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sz w:val="24"/>
                <w:szCs w:val="24"/>
                <w:shd w:val="clear" w:fill="FFFFFF"/>
                <w:vertAlign w:val="baseline"/>
              </w:rPr>
            </w:pPr>
            <w:r>
              <w:rPr>
                <w:rFonts w:hint="eastAsia" w:ascii="仿宋" w:hAnsi="仿宋" w:eastAsia="仿宋" w:cs="仿宋"/>
                <w:color w:val="333333"/>
                <w:shd w:val="clear" w:color="auto" w:fill="FFFFFF"/>
              </w:rPr>
              <w:t>尺寸0.7米x0.9米，白涤良加密CT布，印“辽宁理工职业大学学生公寓”红字。</w:t>
            </w:r>
          </w:p>
        </w:tc>
      </w:tr>
      <w:tr w14:paraId="77D4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shd w:val="clear" w:color="auto" w:fill="auto"/>
            <w:vAlign w:val="center"/>
          </w:tcPr>
          <w:p w14:paraId="46A6B9F2">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10</w:t>
            </w:r>
          </w:p>
        </w:tc>
        <w:tc>
          <w:tcPr>
            <w:tcW w:w="996" w:type="dxa"/>
            <w:vAlign w:val="center"/>
          </w:tcPr>
          <w:p w14:paraId="086C88B0">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夏凉被</w:t>
            </w:r>
          </w:p>
        </w:tc>
        <w:tc>
          <w:tcPr>
            <w:tcW w:w="828" w:type="dxa"/>
            <w:vAlign w:val="center"/>
          </w:tcPr>
          <w:p w14:paraId="1AE29561">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1个</w:t>
            </w:r>
          </w:p>
        </w:tc>
        <w:tc>
          <w:tcPr>
            <w:tcW w:w="6017" w:type="dxa"/>
            <w:vAlign w:val="top"/>
          </w:tcPr>
          <w:p w14:paraId="6EE341D2">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highlight w:val="none"/>
                <w:shd w:val="clear" w:color="auto" w:fill="FFFFFF"/>
              </w:rPr>
              <w:t>重量900</w:t>
            </w:r>
            <w:r>
              <w:rPr>
                <w:rFonts w:hint="eastAsia" w:ascii="仿宋" w:hAnsi="仿宋" w:eastAsia="仿宋" w:cs="仿宋"/>
                <w:color w:val="333333"/>
                <w:highlight w:val="none"/>
                <w:shd w:val="clear" w:color="auto" w:fill="FFFFFF"/>
                <w:lang w:val="en-US" w:eastAsia="zh-CN"/>
              </w:rPr>
              <w:t>g</w:t>
            </w:r>
            <w:r>
              <w:rPr>
                <w:rFonts w:hint="eastAsia" w:ascii="仿宋" w:hAnsi="仿宋" w:eastAsia="仿宋" w:cs="仿宋"/>
                <w:color w:val="333333"/>
                <w:highlight w:val="none"/>
                <w:shd w:val="clear" w:color="auto" w:fill="FFFFFF"/>
              </w:rPr>
              <w:t>，尺寸1.45米x1.95米，磨毛加密面料</w:t>
            </w:r>
          </w:p>
        </w:tc>
      </w:tr>
      <w:tr w14:paraId="27FE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shd w:val="clear" w:color="auto" w:fill="auto"/>
            <w:vAlign w:val="center"/>
          </w:tcPr>
          <w:p w14:paraId="740BC3B2">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11</w:t>
            </w:r>
          </w:p>
        </w:tc>
        <w:tc>
          <w:tcPr>
            <w:tcW w:w="996" w:type="dxa"/>
            <w:vAlign w:val="center"/>
          </w:tcPr>
          <w:p w14:paraId="6B427AE5">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蚊帐</w:t>
            </w:r>
          </w:p>
        </w:tc>
        <w:tc>
          <w:tcPr>
            <w:tcW w:w="828" w:type="dxa"/>
            <w:vAlign w:val="center"/>
          </w:tcPr>
          <w:p w14:paraId="462D685E">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1个</w:t>
            </w:r>
          </w:p>
        </w:tc>
        <w:tc>
          <w:tcPr>
            <w:tcW w:w="6017" w:type="dxa"/>
            <w:vAlign w:val="top"/>
          </w:tcPr>
          <w:p w14:paraId="061889DE">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highlight w:val="none"/>
                <w:shd w:val="clear" w:color="auto" w:fill="FFFFFF"/>
              </w:rPr>
              <w:t>尺寸0.9米x1.9米，涤纶丝面料</w:t>
            </w:r>
          </w:p>
        </w:tc>
      </w:tr>
      <w:tr w14:paraId="733C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shd w:val="clear" w:color="auto" w:fill="auto"/>
            <w:vAlign w:val="center"/>
          </w:tcPr>
          <w:p w14:paraId="5E14360B">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12</w:t>
            </w:r>
          </w:p>
        </w:tc>
        <w:tc>
          <w:tcPr>
            <w:tcW w:w="996" w:type="dxa"/>
            <w:vAlign w:val="center"/>
          </w:tcPr>
          <w:p w14:paraId="2355FEF3">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行李包</w:t>
            </w:r>
          </w:p>
        </w:tc>
        <w:tc>
          <w:tcPr>
            <w:tcW w:w="828" w:type="dxa"/>
            <w:vAlign w:val="center"/>
          </w:tcPr>
          <w:p w14:paraId="76D7F6AF">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1个</w:t>
            </w:r>
          </w:p>
        </w:tc>
        <w:tc>
          <w:tcPr>
            <w:tcW w:w="6017" w:type="dxa"/>
            <w:vAlign w:val="top"/>
          </w:tcPr>
          <w:p w14:paraId="48D9B6F6">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color w:val="333333"/>
                <w:shd w:val="clear" w:color="auto" w:fill="FFFFFF"/>
              </w:rPr>
              <w:t>独立外包装，能装下以上物品</w:t>
            </w:r>
          </w:p>
        </w:tc>
      </w:tr>
    </w:tbl>
    <w:p w14:paraId="1E5C18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color w:val="333333"/>
          <w:sz w:val="28"/>
          <w:szCs w:val="28"/>
        </w:rPr>
      </w:pPr>
      <w:r>
        <w:rPr>
          <w:rFonts w:hint="eastAsia" w:ascii="黑体" w:hAnsi="黑体" w:eastAsia="黑体" w:cs="黑体"/>
          <w:b/>
          <w:bCs/>
          <w:i w:val="0"/>
          <w:iCs w:val="0"/>
          <w:caps w:val="0"/>
          <w:color w:val="333333"/>
          <w:spacing w:val="0"/>
          <w:sz w:val="28"/>
          <w:szCs w:val="28"/>
          <w:shd w:val="clear" w:fill="FFFFFF"/>
        </w:rPr>
        <w:t>三、对准入来校现场销售企业的要求</w:t>
      </w:r>
    </w:p>
    <w:p w14:paraId="160125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按照“引厂入校、厂家直销”的原则，准入企业应按校方指定的方式进校</w:t>
      </w:r>
      <w:r>
        <w:rPr>
          <w:rFonts w:hint="eastAsia" w:ascii="仿宋" w:hAnsi="仿宋" w:eastAsia="仿宋" w:cs="仿宋"/>
          <w:i w:val="0"/>
          <w:iCs w:val="0"/>
          <w:caps w:val="0"/>
          <w:color w:val="333333"/>
          <w:spacing w:val="0"/>
          <w:sz w:val="28"/>
          <w:szCs w:val="28"/>
          <w:shd w:val="clear" w:fill="FFFFFF"/>
          <w:lang w:val="en-US" w:eastAsia="zh-CN"/>
        </w:rPr>
        <w:t>或新生报到前预订形式</w:t>
      </w:r>
      <w:r>
        <w:rPr>
          <w:rFonts w:hint="eastAsia" w:ascii="仿宋" w:hAnsi="仿宋" w:eastAsia="仿宋" w:cs="仿宋"/>
          <w:i w:val="0"/>
          <w:iCs w:val="0"/>
          <w:caps w:val="0"/>
          <w:color w:val="333333"/>
          <w:spacing w:val="0"/>
          <w:sz w:val="28"/>
          <w:szCs w:val="28"/>
          <w:shd w:val="clear" w:fill="FFFFFF"/>
        </w:rPr>
        <w:t>对学生进行销售，</w:t>
      </w:r>
      <w:r>
        <w:rPr>
          <w:rFonts w:hint="eastAsia" w:ascii="仿宋" w:hAnsi="仿宋" w:eastAsia="仿宋" w:cs="仿宋"/>
          <w:i w:val="0"/>
          <w:iCs w:val="0"/>
          <w:caps w:val="0"/>
          <w:color w:val="333333"/>
          <w:spacing w:val="0"/>
          <w:sz w:val="28"/>
          <w:szCs w:val="28"/>
          <w:shd w:val="clear" w:fill="FFFFFF"/>
          <w:lang w:val="en-US" w:eastAsia="zh-CN"/>
        </w:rPr>
        <w:t>学生自愿购买，</w:t>
      </w:r>
      <w:r>
        <w:rPr>
          <w:rFonts w:hint="eastAsia" w:ascii="仿宋" w:hAnsi="仿宋" w:eastAsia="仿宋" w:cs="仿宋"/>
          <w:i w:val="0"/>
          <w:iCs w:val="0"/>
          <w:caps w:val="0"/>
          <w:color w:val="333333"/>
          <w:spacing w:val="0"/>
          <w:sz w:val="28"/>
          <w:szCs w:val="28"/>
          <w:shd w:val="clear" w:fill="FFFFFF"/>
        </w:rPr>
        <w:t>剩余行李企业自行运走，销售时自行管理。</w:t>
      </w:r>
    </w:p>
    <w:p w14:paraId="00BAF7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准入企业不得经销除行李被品以外的任何物品。</w:t>
      </w:r>
    </w:p>
    <w:p w14:paraId="714EE8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在销售行李过程中出现的各种问题由准入企业负责。</w:t>
      </w:r>
    </w:p>
    <w:p w14:paraId="608C37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shd w:val="clear" w:fill="FFFFFF"/>
        </w:rPr>
        <w:t>4</w:t>
      </w:r>
      <w:r>
        <w:rPr>
          <w:rFonts w:hint="eastAsia" w:ascii="仿宋" w:hAnsi="仿宋" w:eastAsia="仿宋" w:cs="仿宋"/>
          <w:i w:val="0"/>
          <w:iCs w:val="0"/>
          <w:caps w:val="0"/>
          <w:color w:val="333333"/>
          <w:spacing w:val="0"/>
          <w:sz w:val="28"/>
          <w:szCs w:val="28"/>
          <w:shd w:val="clear" w:fill="FFFFFF"/>
          <w:lang w:val="en-US" w:eastAsia="zh-CN"/>
        </w:rPr>
        <w:t>.有上级</w:t>
      </w:r>
      <w:r>
        <w:rPr>
          <w:rFonts w:hint="eastAsia" w:ascii="仿宋" w:hAnsi="仿宋" w:eastAsia="仿宋" w:cs="仿宋"/>
          <w:i w:val="0"/>
          <w:iCs w:val="0"/>
          <w:caps w:val="0"/>
          <w:color w:val="333333"/>
          <w:spacing w:val="0"/>
          <w:sz w:val="28"/>
          <w:szCs w:val="28"/>
          <w:shd w:val="clear" w:fill="FFFFFF"/>
        </w:rPr>
        <w:t>质量监督</w:t>
      </w:r>
      <w:r>
        <w:rPr>
          <w:rFonts w:hint="eastAsia" w:ascii="仿宋" w:hAnsi="仿宋" w:eastAsia="仿宋" w:cs="仿宋"/>
          <w:i w:val="0"/>
          <w:iCs w:val="0"/>
          <w:caps w:val="0"/>
          <w:color w:val="333333"/>
          <w:spacing w:val="0"/>
          <w:sz w:val="28"/>
          <w:szCs w:val="28"/>
          <w:shd w:val="clear" w:fill="FFFFFF"/>
          <w:lang w:val="en-US" w:eastAsia="zh-CN"/>
        </w:rPr>
        <w:t>管理部门对商品</w:t>
      </w:r>
      <w:r>
        <w:rPr>
          <w:rFonts w:hint="eastAsia" w:ascii="仿宋" w:hAnsi="仿宋" w:eastAsia="仿宋" w:cs="仿宋"/>
          <w:i w:val="0"/>
          <w:iCs w:val="0"/>
          <w:caps w:val="0"/>
          <w:color w:val="333333"/>
          <w:spacing w:val="0"/>
          <w:sz w:val="28"/>
          <w:szCs w:val="28"/>
          <w:shd w:val="clear" w:fill="FFFFFF"/>
        </w:rPr>
        <w:t>质量</w:t>
      </w:r>
      <w:r>
        <w:rPr>
          <w:rFonts w:hint="eastAsia" w:ascii="仿宋" w:hAnsi="仿宋" w:eastAsia="仿宋" w:cs="仿宋"/>
          <w:i w:val="0"/>
          <w:iCs w:val="0"/>
          <w:caps w:val="0"/>
          <w:color w:val="333333"/>
          <w:spacing w:val="0"/>
          <w:sz w:val="28"/>
          <w:szCs w:val="28"/>
          <w:shd w:val="clear" w:fill="FFFFFF"/>
          <w:lang w:val="en-US" w:eastAsia="zh-CN"/>
        </w:rPr>
        <w:t>进行</w:t>
      </w:r>
      <w:r>
        <w:rPr>
          <w:rFonts w:hint="eastAsia" w:ascii="仿宋" w:hAnsi="仿宋" w:eastAsia="仿宋" w:cs="仿宋"/>
          <w:i w:val="0"/>
          <w:iCs w:val="0"/>
          <w:caps w:val="0"/>
          <w:color w:val="333333"/>
          <w:spacing w:val="0"/>
          <w:sz w:val="28"/>
          <w:szCs w:val="28"/>
          <w:shd w:val="clear" w:fill="FFFFFF"/>
        </w:rPr>
        <w:t>抽检</w:t>
      </w:r>
      <w:r>
        <w:rPr>
          <w:rFonts w:hint="eastAsia" w:ascii="仿宋" w:hAnsi="仿宋" w:eastAsia="仿宋" w:cs="仿宋"/>
          <w:i w:val="0"/>
          <w:iCs w:val="0"/>
          <w:caps w:val="0"/>
          <w:color w:val="333333"/>
          <w:spacing w:val="0"/>
          <w:sz w:val="28"/>
          <w:szCs w:val="28"/>
          <w:shd w:val="clear" w:fill="FFFFFF"/>
          <w:lang w:val="en-US" w:eastAsia="zh-CN"/>
        </w:rPr>
        <w:t>时</w:t>
      </w:r>
      <w:r>
        <w:rPr>
          <w:rFonts w:hint="eastAsia" w:ascii="仿宋" w:hAnsi="仿宋" w:eastAsia="仿宋" w:cs="仿宋"/>
          <w:i w:val="0"/>
          <w:iCs w:val="0"/>
          <w:caps w:val="0"/>
          <w:color w:val="333333"/>
          <w:spacing w:val="0"/>
          <w:sz w:val="28"/>
          <w:szCs w:val="28"/>
          <w:shd w:val="clear" w:fill="FFFFFF"/>
        </w:rPr>
        <w:t>，检测费用由企业承担，抽检不合格的五年内不准在</w:t>
      </w:r>
      <w:r>
        <w:rPr>
          <w:rFonts w:hint="eastAsia" w:ascii="仿宋" w:hAnsi="仿宋" w:eastAsia="仿宋" w:cs="仿宋"/>
          <w:i w:val="0"/>
          <w:iCs w:val="0"/>
          <w:caps w:val="0"/>
          <w:color w:val="333333"/>
          <w:spacing w:val="0"/>
          <w:sz w:val="28"/>
          <w:szCs w:val="28"/>
          <w:shd w:val="clear" w:fill="FFFFFF"/>
          <w:lang w:val="en-US" w:eastAsia="zh-CN"/>
        </w:rPr>
        <w:t>辽宁理工职业大学</w:t>
      </w:r>
      <w:r>
        <w:rPr>
          <w:rFonts w:hint="eastAsia" w:ascii="仿宋" w:hAnsi="仿宋" w:eastAsia="仿宋" w:cs="仿宋"/>
          <w:i w:val="0"/>
          <w:iCs w:val="0"/>
          <w:caps w:val="0"/>
          <w:color w:val="333333"/>
          <w:spacing w:val="0"/>
          <w:sz w:val="28"/>
          <w:szCs w:val="28"/>
          <w:shd w:val="clear" w:fill="FFFFFF"/>
        </w:rPr>
        <w:t>经营此项业务。</w:t>
      </w:r>
    </w:p>
    <w:p w14:paraId="32B811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5</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投标企业在新生迎新期间需派人在指定地点进行备品销售，必须保证服务质量，所产生的费用由厂商自行承担。</w:t>
      </w:r>
    </w:p>
    <w:p w14:paraId="102E00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default"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6.产品质保期3个月。</w:t>
      </w:r>
    </w:p>
    <w:p w14:paraId="30C517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黑体" w:hAnsi="黑体" w:eastAsia="黑体" w:cs="黑体"/>
          <w:b/>
          <w:bCs/>
          <w:i w:val="0"/>
          <w:iCs w:val="0"/>
          <w:caps w:val="0"/>
          <w:color w:val="333333"/>
          <w:spacing w:val="0"/>
          <w:sz w:val="28"/>
          <w:szCs w:val="28"/>
          <w:shd w:val="clear" w:fill="FFFFFF"/>
        </w:rPr>
      </w:pPr>
      <w:r>
        <w:rPr>
          <w:rFonts w:hint="eastAsia" w:ascii="黑体" w:hAnsi="黑体" w:eastAsia="黑体" w:cs="黑体"/>
          <w:b/>
          <w:bCs/>
          <w:i w:val="0"/>
          <w:iCs w:val="0"/>
          <w:caps w:val="0"/>
          <w:color w:val="333333"/>
          <w:spacing w:val="0"/>
          <w:sz w:val="28"/>
          <w:szCs w:val="28"/>
          <w:shd w:val="clear" w:fill="FFFFFF"/>
        </w:rPr>
        <w:t>四、开标时间（即投标文件递交截止时间）</w:t>
      </w:r>
    </w:p>
    <w:p w14:paraId="703C18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shd w:val="clear" w:fill="FFFFFF"/>
        </w:rPr>
        <w:t>20</w:t>
      </w:r>
      <w:r>
        <w:rPr>
          <w:rFonts w:hint="eastAsia" w:ascii="仿宋" w:hAnsi="仿宋" w:eastAsia="仿宋" w:cs="仿宋"/>
          <w:i w:val="0"/>
          <w:iCs w:val="0"/>
          <w:caps w:val="0"/>
          <w:color w:val="333333"/>
          <w:spacing w:val="0"/>
          <w:sz w:val="28"/>
          <w:szCs w:val="28"/>
          <w:shd w:val="clear" w:fill="FFFFFF"/>
          <w:lang w:val="en-US" w:eastAsia="zh-CN"/>
        </w:rPr>
        <w:t>25</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月</w:t>
      </w:r>
      <w:r>
        <w:rPr>
          <w:rFonts w:hint="eastAsia" w:ascii="仿宋" w:hAnsi="仿宋" w:eastAsia="仿宋" w:cs="仿宋"/>
          <w:i w:val="0"/>
          <w:iCs w:val="0"/>
          <w:caps w:val="0"/>
          <w:color w:val="333333"/>
          <w:spacing w:val="0"/>
          <w:sz w:val="28"/>
          <w:szCs w:val="28"/>
          <w:shd w:val="clear" w:fill="FFFFFF"/>
          <w:lang w:val="en-US" w:eastAsia="zh-CN"/>
        </w:rPr>
        <w:t>30</w:t>
      </w:r>
      <w:r>
        <w:rPr>
          <w:rFonts w:hint="eastAsia" w:ascii="仿宋" w:hAnsi="仿宋" w:eastAsia="仿宋" w:cs="仿宋"/>
          <w:i w:val="0"/>
          <w:iCs w:val="0"/>
          <w:caps w:val="0"/>
          <w:color w:val="333333"/>
          <w:spacing w:val="0"/>
          <w:sz w:val="28"/>
          <w:szCs w:val="28"/>
          <w:shd w:val="clear" w:fill="FFFFFF"/>
        </w:rPr>
        <w:t>日上午9:30（如有更改另行通知）。</w:t>
      </w:r>
    </w:p>
    <w:p w14:paraId="37F4C0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黑体" w:hAnsi="黑体" w:eastAsia="黑体" w:cs="黑体"/>
          <w:b/>
          <w:bCs/>
          <w:i w:val="0"/>
          <w:iCs w:val="0"/>
          <w:caps w:val="0"/>
          <w:color w:val="333333"/>
          <w:spacing w:val="0"/>
          <w:sz w:val="28"/>
          <w:szCs w:val="28"/>
          <w:shd w:val="clear" w:fill="FFFFFF"/>
        </w:rPr>
      </w:pPr>
      <w:r>
        <w:rPr>
          <w:rFonts w:hint="eastAsia" w:ascii="黑体" w:hAnsi="黑体" w:eastAsia="黑体" w:cs="黑体"/>
          <w:b/>
          <w:bCs/>
          <w:i w:val="0"/>
          <w:iCs w:val="0"/>
          <w:caps w:val="0"/>
          <w:color w:val="333333"/>
          <w:spacing w:val="0"/>
          <w:sz w:val="28"/>
          <w:szCs w:val="28"/>
          <w:shd w:val="clear" w:fill="FFFFFF"/>
        </w:rPr>
        <w:t>五、开标地点</w:t>
      </w:r>
    </w:p>
    <w:p w14:paraId="0A1159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shd w:val="clear" w:fill="FFFFFF"/>
          <w:lang w:val="en-US" w:eastAsia="zh-CN"/>
        </w:rPr>
        <w:t>辽宁理工职业大学北校区行政楼902</w:t>
      </w:r>
      <w:r>
        <w:rPr>
          <w:rFonts w:hint="eastAsia" w:ascii="仿宋" w:hAnsi="仿宋" w:eastAsia="仿宋" w:cs="仿宋"/>
          <w:i w:val="0"/>
          <w:iCs w:val="0"/>
          <w:caps w:val="0"/>
          <w:color w:val="333333"/>
          <w:spacing w:val="0"/>
          <w:sz w:val="28"/>
          <w:szCs w:val="28"/>
          <w:shd w:val="clear" w:fill="FFFFFF"/>
        </w:rPr>
        <w:t>（如有更改另行通知）。</w:t>
      </w:r>
    </w:p>
    <w:p w14:paraId="380C78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黑体" w:hAnsi="黑体" w:eastAsia="黑体" w:cs="黑体"/>
          <w:b/>
          <w:bCs/>
          <w:i w:val="0"/>
          <w:iCs w:val="0"/>
          <w:caps w:val="0"/>
          <w:color w:val="333333"/>
          <w:spacing w:val="0"/>
          <w:sz w:val="28"/>
          <w:szCs w:val="28"/>
          <w:shd w:val="clear" w:fill="FFFFFF"/>
        </w:rPr>
      </w:pPr>
      <w:r>
        <w:rPr>
          <w:rFonts w:hint="eastAsia" w:ascii="黑体" w:hAnsi="黑体" w:eastAsia="黑体" w:cs="黑体"/>
          <w:b/>
          <w:bCs/>
          <w:i w:val="0"/>
          <w:iCs w:val="0"/>
          <w:caps w:val="0"/>
          <w:color w:val="333333"/>
          <w:spacing w:val="0"/>
          <w:sz w:val="28"/>
          <w:szCs w:val="28"/>
          <w:shd w:val="clear" w:fill="FFFFFF"/>
        </w:rPr>
        <w:t>六、投标须知</w:t>
      </w:r>
    </w:p>
    <w:p w14:paraId="44355D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shd w:val="clear" w:fill="FFFFFF"/>
        </w:rPr>
        <w:t>1</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投标文件一式三份，其中正本一份，副本二份，如果正本与副本不符，以正本为准，内容</w:t>
      </w:r>
      <w:r>
        <w:rPr>
          <w:rFonts w:hint="eastAsia" w:ascii="仿宋" w:hAnsi="仿宋" w:eastAsia="仿宋" w:cs="仿宋"/>
          <w:i w:val="0"/>
          <w:iCs w:val="0"/>
          <w:caps w:val="0"/>
          <w:color w:val="333333"/>
          <w:spacing w:val="0"/>
          <w:sz w:val="28"/>
          <w:szCs w:val="28"/>
          <w:shd w:val="clear" w:fill="FFFFFF"/>
          <w:lang w:val="en-US" w:eastAsia="zh-CN"/>
        </w:rPr>
        <w:t>参见附件1投标文件</w:t>
      </w:r>
      <w:r>
        <w:rPr>
          <w:rFonts w:hint="eastAsia" w:ascii="仿宋" w:hAnsi="仿宋" w:eastAsia="仿宋" w:cs="仿宋"/>
          <w:i w:val="0"/>
          <w:iCs w:val="0"/>
          <w:caps w:val="0"/>
          <w:color w:val="333333"/>
          <w:spacing w:val="0"/>
          <w:sz w:val="28"/>
          <w:szCs w:val="28"/>
          <w:shd w:val="clear" w:fill="FFFFFF"/>
        </w:rPr>
        <w:t>。报价清单内容必须与我校质量要求相符。</w:t>
      </w:r>
    </w:p>
    <w:p w14:paraId="3BA650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2</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投标报价包括原料成本费、棉被棉褥加工费、被罩床单枕套枕芯等加工费、独立外包装费、运输费、装卸费、各项税费等一切费用。</w:t>
      </w:r>
    </w:p>
    <w:p w14:paraId="046291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3</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投标企业必须考虑承担风险，学校对销售数量不作任何承诺，但企业必须保证学生能准时买到床上用品。</w:t>
      </w:r>
    </w:p>
    <w:p w14:paraId="4427A1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shd w:val="clear" w:fill="FFFFFF"/>
        </w:rPr>
        <w:t>4</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投标企业送我校样品必须与质量要求相符。企业中标后，我校对其样品进行封样。</w:t>
      </w:r>
      <w:r>
        <w:rPr>
          <w:rFonts w:hint="eastAsia" w:ascii="仿宋" w:hAnsi="仿宋" w:eastAsia="仿宋" w:cs="仿宋"/>
          <w:i w:val="0"/>
          <w:iCs w:val="0"/>
          <w:caps w:val="0"/>
          <w:color w:val="333333"/>
          <w:spacing w:val="0"/>
          <w:sz w:val="28"/>
          <w:szCs w:val="28"/>
          <w:shd w:val="clear" w:fill="FFFFFF"/>
        </w:rPr>
        <w:br w:type="textWrapping"/>
      </w:r>
      <w:r>
        <w:rPr>
          <w:rFonts w:hint="eastAsia" w:ascii="仿宋" w:hAnsi="仿宋" w:eastAsia="仿宋" w:cs="仿宋"/>
          <w:i w:val="0"/>
          <w:iCs w:val="0"/>
          <w:caps w:val="0"/>
          <w:color w:val="333333"/>
          <w:spacing w:val="0"/>
          <w:sz w:val="28"/>
          <w:szCs w:val="28"/>
          <w:shd w:val="clear" w:fill="FFFFFF"/>
          <w:lang w:val="en-US" w:eastAsia="zh-CN"/>
        </w:rPr>
        <w:t xml:space="preserve">    </w:t>
      </w:r>
      <w:r>
        <w:rPr>
          <w:rFonts w:hint="eastAsia" w:ascii="仿宋" w:hAnsi="仿宋" w:eastAsia="仿宋" w:cs="仿宋"/>
          <w:i w:val="0"/>
          <w:iCs w:val="0"/>
          <w:caps w:val="0"/>
          <w:color w:val="333333"/>
          <w:spacing w:val="0"/>
          <w:sz w:val="28"/>
          <w:szCs w:val="28"/>
          <w:shd w:val="clear" w:fill="FFFFFF"/>
        </w:rPr>
        <w:t>5</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招标采用评委现场查验投标文件、查验样品进行综合打分的方式（评分细则附后）进行。评委打分后，经汇总，综合得分最高的</w:t>
      </w:r>
      <w:r>
        <w:rPr>
          <w:rFonts w:hint="eastAsia" w:ascii="仿宋" w:hAnsi="仿宋" w:eastAsia="仿宋" w:cs="仿宋"/>
          <w:i w:val="0"/>
          <w:iCs w:val="0"/>
          <w:caps w:val="0"/>
          <w:color w:val="333333"/>
          <w:spacing w:val="0"/>
          <w:sz w:val="28"/>
          <w:szCs w:val="28"/>
          <w:shd w:val="clear" w:fill="FFFFFF"/>
          <w:lang w:val="en-US" w:eastAsia="zh-CN"/>
        </w:rPr>
        <w:t>前两名</w:t>
      </w:r>
      <w:r>
        <w:rPr>
          <w:rFonts w:hint="eastAsia" w:ascii="仿宋" w:hAnsi="仿宋" w:eastAsia="仿宋" w:cs="仿宋"/>
          <w:i w:val="0"/>
          <w:iCs w:val="0"/>
          <w:caps w:val="0"/>
          <w:color w:val="333333"/>
          <w:spacing w:val="0"/>
          <w:sz w:val="28"/>
          <w:szCs w:val="28"/>
          <w:shd w:val="clear" w:fill="FFFFFF"/>
        </w:rPr>
        <w:t>投标企业即为中标</w:t>
      </w:r>
      <w:r>
        <w:rPr>
          <w:rFonts w:hint="eastAsia" w:ascii="仿宋" w:hAnsi="仿宋" w:eastAsia="仿宋" w:cs="仿宋"/>
          <w:i w:val="0"/>
          <w:iCs w:val="0"/>
          <w:caps w:val="0"/>
          <w:color w:val="333333"/>
          <w:spacing w:val="0"/>
          <w:sz w:val="28"/>
          <w:szCs w:val="28"/>
          <w:shd w:val="clear" w:fill="FFFFFF"/>
          <w:lang w:val="en-US" w:eastAsia="zh-CN"/>
        </w:rPr>
        <w:t>候选</w:t>
      </w:r>
      <w:r>
        <w:rPr>
          <w:rFonts w:hint="eastAsia" w:ascii="仿宋" w:hAnsi="仿宋" w:eastAsia="仿宋" w:cs="仿宋"/>
          <w:i w:val="0"/>
          <w:iCs w:val="0"/>
          <w:caps w:val="0"/>
          <w:color w:val="333333"/>
          <w:spacing w:val="0"/>
          <w:sz w:val="28"/>
          <w:szCs w:val="28"/>
          <w:shd w:val="clear" w:fill="FFFFFF"/>
        </w:rPr>
        <w:t>企业，中标</w:t>
      </w:r>
      <w:r>
        <w:rPr>
          <w:rFonts w:hint="eastAsia" w:ascii="仿宋" w:hAnsi="仿宋" w:eastAsia="仿宋" w:cs="仿宋"/>
          <w:i w:val="0"/>
          <w:iCs w:val="0"/>
          <w:caps w:val="0"/>
          <w:color w:val="333333"/>
          <w:spacing w:val="0"/>
          <w:sz w:val="28"/>
          <w:szCs w:val="28"/>
          <w:shd w:val="clear" w:fill="FFFFFF"/>
          <w:lang w:val="en-US" w:eastAsia="zh-CN"/>
        </w:rPr>
        <w:t>候选</w:t>
      </w:r>
      <w:r>
        <w:rPr>
          <w:rFonts w:hint="eastAsia" w:ascii="仿宋" w:hAnsi="仿宋" w:eastAsia="仿宋" w:cs="仿宋"/>
          <w:i w:val="0"/>
          <w:iCs w:val="0"/>
          <w:caps w:val="0"/>
          <w:color w:val="333333"/>
          <w:spacing w:val="0"/>
          <w:sz w:val="28"/>
          <w:szCs w:val="28"/>
          <w:shd w:val="clear" w:fill="FFFFFF"/>
        </w:rPr>
        <w:t>企业</w:t>
      </w:r>
      <w:r>
        <w:rPr>
          <w:rFonts w:hint="eastAsia" w:ascii="仿宋" w:hAnsi="仿宋" w:eastAsia="仿宋" w:cs="仿宋"/>
          <w:i w:val="0"/>
          <w:iCs w:val="0"/>
          <w:caps w:val="0"/>
          <w:color w:val="333333"/>
          <w:spacing w:val="0"/>
          <w:sz w:val="28"/>
          <w:szCs w:val="28"/>
          <w:shd w:val="clear" w:fill="FFFFFF"/>
          <w:lang w:val="en-US" w:eastAsia="zh-CN"/>
        </w:rPr>
        <w:t>再进行第二轮报价，价格</w:t>
      </w:r>
      <w:r>
        <w:rPr>
          <w:rFonts w:hint="eastAsia" w:ascii="仿宋" w:hAnsi="仿宋" w:eastAsia="仿宋" w:cs="仿宋"/>
          <w:i w:val="0"/>
          <w:iCs w:val="0"/>
          <w:caps w:val="0"/>
          <w:color w:val="333333"/>
          <w:spacing w:val="0"/>
          <w:sz w:val="28"/>
          <w:szCs w:val="28"/>
          <w:shd w:val="clear" w:fill="FFFFFF"/>
        </w:rPr>
        <w:t>最低的</w:t>
      </w:r>
      <w:r>
        <w:rPr>
          <w:rFonts w:hint="eastAsia" w:ascii="仿宋" w:hAnsi="仿宋" w:eastAsia="仿宋" w:cs="仿宋"/>
          <w:i w:val="0"/>
          <w:iCs w:val="0"/>
          <w:caps w:val="0"/>
          <w:color w:val="333333"/>
          <w:spacing w:val="0"/>
          <w:sz w:val="28"/>
          <w:szCs w:val="28"/>
          <w:shd w:val="clear" w:fill="FFFFFF"/>
          <w:lang w:val="en-US" w:eastAsia="zh-CN"/>
        </w:rPr>
        <w:t>为中标企业。</w:t>
      </w:r>
    </w:p>
    <w:p w14:paraId="438E1D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shd w:val="clear" w:fill="FFFFFF"/>
        </w:rPr>
        <w:t>6</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中标企业须在</w:t>
      </w:r>
      <w:r>
        <w:rPr>
          <w:rFonts w:hint="eastAsia" w:ascii="仿宋" w:hAnsi="仿宋" w:eastAsia="仿宋" w:cs="仿宋"/>
          <w:i w:val="0"/>
          <w:iCs w:val="0"/>
          <w:caps w:val="0"/>
          <w:color w:val="333333"/>
          <w:spacing w:val="0"/>
          <w:sz w:val="28"/>
          <w:szCs w:val="28"/>
          <w:shd w:val="clear" w:fill="FFFFFF"/>
          <w:lang w:val="en-US" w:eastAsia="zh-CN"/>
        </w:rPr>
        <w:t>2025</w:t>
      </w:r>
      <w:r>
        <w:rPr>
          <w:rFonts w:hint="eastAsia" w:ascii="仿宋" w:hAnsi="仿宋" w:eastAsia="仿宋" w:cs="仿宋"/>
          <w:i w:val="0"/>
          <w:iCs w:val="0"/>
          <w:caps w:val="0"/>
          <w:color w:val="333333"/>
          <w:spacing w:val="0"/>
          <w:sz w:val="28"/>
          <w:szCs w:val="28"/>
          <w:shd w:val="clear" w:fill="FFFFFF"/>
        </w:rPr>
        <w:t>年8月2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日前将以上备品运送到学校指定地点，在迎新期间销售时，</w:t>
      </w:r>
      <w:r>
        <w:rPr>
          <w:rFonts w:hint="eastAsia" w:ascii="仿宋" w:hAnsi="仿宋" w:eastAsia="仿宋" w:cs="仿宋"/>
          <w:i w:val="0"/>
          <w:iCs w:val="0"/>
          <w:caps w:val="0"/>
          <w:color w:val="333333"/>
          <w:spacing w:val="0"/>
          <w:sz w:val="28"/>
          <w:szCs w:val="28"/>
          <w:shd w:val="clear" w:fill="FFFFFF"/>
          <w:lang w:val="en-US" w:eastAsia="zh-CN"/>
        </w:rPr>
        <w:t>严格执行中标价格标准，</w:t>
      </w:r>
      <w:r>
        <w:rPr>
          <w:rFonts w:hint="eastAsia" w:ascii="仿宋" w:hAnsi="仿宋" w:eastAsia="仿宋" w:cs="仿宋"/>
          <w:i w:val="0"/>
          <w:iCs w:val="0"/>
          <w:caps w:val="0"/>
          <w:color w:val="333333"/>
          <w:spacing w:val="0"/>
          <w:sz w:val="28"/>
          <w:szCs w:val="28"/>
          <w:shd w:val="clear" w:fill="FFFFFF"/>
        </w:rPr>
        <w:t>学生自愿购买。</w:t>
      </w:r>
    </w:p>
    <w:p w14:paraId="466770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right="0" w:firstLine="526" w:firstLineChars="200"/>
        <w:jc w:val="left"/>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shd w:val="clear" w:fill="FFFFFF"/>
        </w:rPr>
        <w:t>7</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中标企业须在20</w:t>
      </w:r>
      <w:r>
        <w:rPr>
          <w:rFonts w:hint="eastAsia" w:ascii="仿宋" w:hAnsi="仿宋" w:eastAsia="仿宋" w:cs="仿宋"/>
          <w:i w:val="0"/>
          <w:iCs w:val="0"/>
          <w:caps w:val="0"/>
          <w:color w:val="333333"/>
          <w:spacing w:val="0"/>
          <w:sz w:val="28"/>
          <w:szCs w:val="28"/>
          <w:shd w:val="clear" w:fill="FFFFFF"/>
          <w:lang w:val="en-US" w:eastAsia="zh-CN"/>
        </w:rPr>
        <w:t>25</w:t>
      </w:r>
      <w:r>
        <w:rPr>
          <w:rFonts w:hint="eastAsia" w:ascii="仿宋" w:hAnsi="仿宋" w:eastAsia="仿宋" w:cs="仿宋"/>
          <w:i w:val="0"/>
          <w:iCs w:val="0"/>
          <w:caps w:val="0"/>
          <w:color w:val="333333"/>
          <w:spacing w:val="0"/>
          <w:sz w:val="28"/>
          <w:szCs w:val="28"/>
          <w:shd w:val="clear" w:fill="FFFFFF"/>
        </w:rPr>
        <w:t>年8月2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日前向学校交纳质量保证金伍仟元整。学生购买行李三个月内未出现任何质量问题，此质量保证金原数退回。</w:t>
      </w:r>
    </w:p>
    <w:p w14:paraId="023483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left="0" w:right="0" w:firstLine="384"/>
        <w:jc w:val="left"/>
        <w:textAlignment w:val="auto"/>
        <w:rPr>
          <w:rFonts w:hint="eastAsia" w:ascii="仿宋" w:hAnsi="仿宋" w:eastAsia="仿宋" w:cs="仿宋"/>
          <w:color w:val="333333"/>
          <w:sz w:val="28"/>
          <w:szCs w:val="28"/>
          <w:lang w:val="en-US" w:eastAsia="zh-CN"/>
        </w:rPr>
      </w:pPr>
    </w:p>
    <w:p w14:paraId="12F262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left="0" w:right="0" w:firstLine="384"/>
        <w:jc w:val="left"/>
        <w:textAlignment w:val="auto"/>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附件：</w:t>
      </w:r>
    </w:p>
    <w:p w14:paraId="4C77FE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left="0" w:right="0" w:firstLine="1002" w:firstLineChars="381"/>
        <w:jc w:val="left"/>
        <w:textAlignment w:val="auto"/>
        <w:rPr>
          <w:rFonts w:hint="default"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1.投标文件（另见附件）</w:t>
      </w:r>
    </w:p>
    <w:p w14:paraId="7138F2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left="0" w:right="0" w:firstLine="1002" w:firstLineChars="381"/>
        <w:jc w:val="left"/>
        <w:textAlignment w:val="auto"/>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2.评分细则</w:t>
      </w:r>
    </w:p>
    <w:p w14:paraId="00D296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left="0" w:right="0" w:firstLine="384"/>
        <w:jc w:val="left"/>
        <w:textAlignment w:val="auto"/>
        <w:rPr>
          <w:rFonts w:hint="eastAsia" w:ascii="仿宋" w:hAnsi="仿宋" w:eastAsia="仿宋" w:cs="仿宋"/>
          <w:color w:val="333333"/>
          <w:sz w:val="28"/>
          <w:szCs w:val="28"/>
          <w:lang w:val="en-US" w:eastAsia="zh-CN"/>
        </w:rPr>
      </w:pPr>
    </w:p>
    <w:p w14:paraId="7D0C4B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left="0" w:right="0" w:firstLine="384"/>
        <w:jc w:val="right"/>
        <w:textAlignment w:val="auto"/>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辽宁理工职业大学</w:t>
      </w:r>
    </w:p>
    <w:p w14:paraId="0AB9E7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72" w:lineRule="atLeast"/>
        <w:ind w:left="0" w:right="0" w:firstLine="384"/>
        <w:jc w:val="right"/>
        <w:textAlignment w:val="auto"/>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2025年6月1</w:t>
      </w:r>
      <w:bookmarkStart w:id="11" w:name="_GoBack"/>
      <w:bookmarkEnd w:id="11"/>
      <w:r>
        <w:rPr>
          <w:rFonts w:hint="eastAsia" w:ascii="仿宋" w:hAnsi="仿宋" w:eastAsia="仿宋" w:cs="仿宋"/>
          <w:color w:val="333333"/>
          <w:sz w:val="28"/>
          <w:szCs w:val="28"/>
          <w:lang w:val="en-US" w:eastAsia="zh-CN"/>
        </w:rPr>
        <w:t>日</w:t>
      </w:r>
    </w:p>
    <w:p w14:paraId="34BB00A4">
      <w:pPr>
        <w:pageBreakBefore w:val="0"/>
        <w:kinsoku/>
        <w:overflowPunct/>
        <w:topLinePunct w:val="0"/>
        <w:bidi w:val="0"/>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br w:type="page"/>
      </w:r>
    </w:p>
    <w:p w14:paraId="5F286D1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eastAsia="黑体" w:cs="宋体"/>
          <w:sz w:val="30"/>
          <w:szCs w:val="30"/>
          <w:lang w:val="en-US" w:eastAsia="zh-CN"/>
        </w:rPr>
      </w:pPr>
      <w:r>
        <w:rPr>
          <w:rFonts w:hint="eastAsia" w:ascii="黑体" w:eastAsia="黑体" w:cs="宋体"/>
          <w:sz w:val="30"/>
          <w:szCs w:val="30"/>
          <w:lang w:val="en-US" w:eastAsia="zh-CN"/>
        </w:rPr>
        <w:t>附件2：</w:t>
      </w:r>
    </w:p>
    <w:p w14:paraId="0AD894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s="宋体"/>
          <w:sz w:val="30"/>
          <w:szCs w:val="30"/>
        </w:rPr>
      </w:pPr>
      <w:r>
        <w:rPr>
          <w:rFonts w:hint="eastAsia" w:ascii="黑体" w:eastAsia="黑体" w:cs="宋体"/>
          <w:sz w:val="44"/>
          <w:szCs w:val="44"/>
        </w:rPr>
        <w:t>行李招标评分细则及得分表</w:t>
      </w:r>
    </w:p>
    <w:p w14:paraId="07DF31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eastAsia="楷体_GB2312" w:cs="宋体"/>
          <w:sz w:val="30"/>
          <w:szCs w:val="30"/>
        </w:rPr>
      </w:pPr>
    </w:p>
    <w:p w14:paraId="130490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eastAsia="楷体_GB2312" w:cs="宋体"/>
          <w:sz w:val="30"/>
          <w:szCs w:val="30"/>
        </w:rPr>
      </w:pPr>
      <w:r>
        <w:rPr>
          <w:rFonts w:hint="eastAsia" w:ascii="楷体_GB2312" w:eastAsia="楷体_GB2312" w:cs="宋体"/>
          <w:sz w:val="30"/>
          <w:szCs w:val="30"/>
        </w:rPr>
        <w:t>投标方：</w:t>
      </w:r>
    </w:p>
    <w:tbl>
      <w:tblPr>
        <w:tblStyle w:val="12"/>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080"/>
        <w:gridCol w:w="4736"/>
        <w:gridCol w:w="1440"/>
      </w:tblGrid>
      <w:tr w14:paraId="6707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102AB0D6">
            <w:pPr>
              <w:pStyle w:val="19"/>
              <w:pageBreakBefore w:val="0"/>
              <w:kinsoku/>
              <w:overflowPunct/>
              <w:topLinePunct w:val="0"/>
              <w:bidi w:val="0"/>
              <w:snapToGrid w:val="0"/>
              <w:spacing w:line="540" w:lineRule="exact"/>
              <w:jc w:val="center"/>
              <w:rPr>
                <w:rFonts w:hint="eastAsia" w:ascii="宋体" w:eastAsia="宋体" w:cs="Times New Roman"/>
                <w:b/>
                <w:sz w:val="28"/>
                <w:szCs w:val="28"/>
              </w:rPr>
            </w:pPr>
            <w:r>
              <w:rPr>
                <w:rFonts w:hint="eastAsia" w:ascii="宋体" w:eastAsia="宋体"/>
                <w:b/>
                <w:sz w:val="28"/>
                <w:szCs w:val="28"/>
              </w:rPr>
              <w:t>评分项目</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3ECC316">
            <w:pPr>
              <w:pStyle w:val="19"/>
              <w:pageBreakBefore w:val="0"/>
              <w:kinsoku/>
              <w:overflowPunct/>
              <w:topLinePunct w:val="0"/>
              <w:bidi w:val="0"/>
              <w:snapToGrid w:val="0"/>
              <w:spacing w:line="540" w:lineRule="exact"/>
              <w:jc w:val="center"/>
              <w:rPr>
                <w:rFonts w:hint="eastAsia" w:ascii="宋体" w:eastAsia="宋体" w:cs="Times New Roman"/>
                <w:b/>
                <w:sz w:val="28"/>
                <w:szCs w:val="28"/>
              </w:rPr>
            </w:pPr>
            <w:r>
              <w:rPr>
                <w:rFonts w:hint="eastAsia" w:ascii="宋体" w:eastAsia="宋体"/>
                <w:b/>
                <w:sz w:val="28"/>
                <w:szCs w:val="28"/>
              </w:rPr>
              <w:t>分值</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476C67F0">
            <w:pPr>
              <w:pStyle w:val="19"/>
              <w:pageBreakBefore w:val="0"/>
              <w:kinsoku/>
              <w:overflowPunct/>
              <w:topLinePunct w:val="0"/>
              <w:bidi w:val="0"/>
              <w:snapToGrid w:val="0"/>
              <w:spacing w:line="540" w:lineRule="exact"/>
              <w:jc w:val="center"/>
              <w:rPr>
                <w:rFonts w:hint="default" w:ascii="宋体" w:eastAsia="宋体" w:cs="Times New Roman"/>
                <w:b/>
                <w:sz w:val="28"/>
                <w:szCs w:val="28"/>
                <w:lang w:val="en-US" w:eastAsia="zh-CN"/>
              </w:rPr>
            </w:pPr>
            <w:r>
              <w:rPr>
                <w:rFonts w:hint="eastAsia" w:ascii="宋体" w:eastAsia="宋体"/>
                <w:b/>
                <w:sz w:val="28"/>
                <w:szCs w:val="28"/>
              </w:rPr>
              <w:t>评分</w:t>
            </w:r>
            <w:r>
              <w:rPr>
                <w:rFonts w:hint="eastAsia" w:ascii="宋体" w:eastAsia="宋体"/>
                <w:b/>
                <w:sz w:val="28"/>
                <w:szCs w:val="28"/>
                <w:lang w:val="en-US" w:eastAsia="zh-CN"/>
              </w:rPr>
              <w:t>内容及标准</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203ECB4">
            <w:pPr>
              <w:pStyle w:val="19"/>
              <w:pageBreakBefore w:val="0"/>
              <w:kinsoku/>
              <w:overflowPunct/>
              <w:topLinePunct w:val="0"/>
              <w:bidi w:val="0"/>
              <w:snapToGrid w:val="0"/>
              <w:spacing w:line="540" w:lineRule="exact"/>
              <w:jc w:val="center"/>
              <w:rPr>
                <w:rFonts w:hint="eastAsia" w:ascii="宋体" w:eastAsia="宋体" w:cs="Times New Roman"/>
                <w:b/>
                <w:sz w:val="28"/>
                <w:szCs w:val="28"/>
              </w:rPr>
            </w:pPr>
            <w:r>
              <w:rPr>
                <w:rFonts w:hint="eastAsia" w:ascii="宋体" w:eastAsia="宋体" w:cs="Times New Roman"/>
                <w:b/>
                <w:sz w:val="28"/>
                <w:szCs w:val="28"/>
              </w:rPr>
              <w:t>得 分</w:t>
            </w:r>
          </w:p>
        </w:tc>
      </w:tr>
      <w:tr w14:paraId="01BA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012D2EF9">
            <w:pPr>
              <w:pStyle w:val="19"/>
              <w:pageBreakBefore w:val="0"/>
              <w:kinsoku/>
              <w:overflowPunct/>
              <w:topLinePunct w:val="0"/>
              <w:bidi w:val="0"/>
              <w:snapToGrid w:val="0"/>
              <w:spacing w:line="540" w:lineRule="exact"/>
              <w:jc w:val="center"/>
              <w:rPr>
                <w:sz w:val="28"/>
                <w:szCs w:val="28"/>
              </w:rPr>
            </w:pPr>
            <w:r>
              <w:rPr>
                <w:rFonts w:hint="eastAsia"/>
                <w:sz w:val="28"/>
                <w:szCs w:val="28"/>
              </w:rPr>
              <w:t>公司业绩</w:t>
            </w:r>
          </w:p>
          <w:p w14:paraId="4E04FFBB">
            <w:pPr>
              <w:pStyle w:val="19"/>
              <w:pageBreakBefore w:val="0"/>
              <w:kinsoku/>
              <w:overflowPunct/>
              <w:topLinePunct w:val="0"/>
              <w:bidi w:val="0"/>
              <w:snapToGrid w:val="0"/>
              <w:spacing w:line="540" w:lineRule="exact"/>
              <w:jc w:val="center"/>
              <w:rPr>
                <w:rFonts w:hint="eastAsia"/>
                <w:sz w:val="28"/>
                <w:szCs w:val="28"/>
              </w:rPr>
            </w:pPr>
            <w:r>
              <w:rPr>
                <w:sz w:val="28"/>
                <w:szCs w:val="28"/>
              </w:rPr>
              <w:t>行李质量</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B8FC4F">
            <w:pPr>
              <w:pStyle w:val="19"/>
              <w:pageBreakBefore w:val="0"/>
              <w:kinsoku/>
              <w:overflowPunct/>
              <w:topLinePunct w:val="0"/>
              <w:bidi w:val="0"/>
              <w:snapToGrid w:val="0"/>
              <w:spacing w:line="540" w:lineRule="exact"/>
              <w:jc w:val="center"/>
              <w:rPr>
                <w:rFonts w:hint="eastAsia" w:ascii="宋体" w:eastAsia="宋体"/>
                <w:b/>
                <w:sz w:val="28"/>
                <w:szCs w:val="28"/>
              </w:rPr>
            </w:pPr>
            <w:r>
              <w:rPr>
                <w:sz w:val="28"/>
                <w:szCs w:val="28"/>
              </w:rPr>
              <w:t>50</w:t>
            </w:r>
            <w:r>
              <w:rPr>
                <w:rFonts w:hint="eastAsia"/>
                <w:sz w:val="28"/>
                <w:szCs w:val="28"/>
              </w:rPr>
              <w:t>分</w:t>
            </w:r>
          </w:p>
        </w:tc>
        <w:tc>
          <w:tcPr>
            <w:tcW w:w="4736" w:type="dxa"/>
            <w:tcBorders>
              <w:top w:val="single" w:color="auto" w:sz="4" w:space="0"/>
              <w:left w:val="single" w:color="auto" w:sz="4" w:space="0"/>
              <w:bottom w:val="single" w:color="auto" w:sz="4" w:space="0"/>
              <w:right w:val="single" w:color="auto" w:sz="4" w:space="0"/>
            </w:tcBorders>
            <w:noWrap w:val="0"/>
            <w:vAlign w:val="top"/>
          </w:tcPr>
          <w:p w14:paraId="4B08586A">
            <w:pPr>
              <w:pStyle w:val="19"/>
              <w:pageBreakBefore w:val="0"/>
              <w:kinsoku/>
              <w:overflowPunct/>
              <w:topLinePunct w:val="0"/>
              <w:bidi w:val="0"/>
              <w:snapToGrid w:val="0"/>
              <w:spacing w:line="540" w:lineRule="exact"/>
              <w:rPr>
                <w:rFonts w:hint="eastAsia"/>
                <w:sz w:val="28"/>
                <w:szCs w:val="28"/>
              </w:rPr>
            </w:pPr>
            <w:r>
              <w:rPr>
                <w:rFonts w:hint="eastAsia"/>
                <w:sz w:val="28"/>
                <w:szCs w:val="28"/>
              </w:rPr>
              <w:t>公司</w:t>
            </w:r>
            <w:r>
              <w:rPr>
                <w:sz w:val="28"/>
                <w:szCs w:val="28"/>
              </w:rPr>
              <w:t>资质与</w:t>
            </w:r>
            <w:r>
              <w:rPr>
                <w:rFonts w:hint="eastAsia"/>
                <w:sz w:val="28"/>
                <w:szCs w:val="28"/>
              </w:rPr>
              <w:t>规模</w:t>
            </w:r>
            <w:r>
              <w:rPr>
                <w:sz w:val="28"/>
                <w:szCs w:val="28"/>
              </w:rPr>
              <w:t>情况；行李销售情况及业内口碑；纤维检验局检测报告情况；行李质量情况等</w:t>
            </w:r>
            <w:r>
              <w:rPr>
                <w:rFonts w:hint="eastAsia"/>
                <w:sz w:val="28"/>
                <w:szCs w:val="28"/>
              </w:rPr>
              <w:t>。</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25C1B030">
            <w:pPr>
              <w:pStyle w:val="19"/>
              <w:pageBreakBefore w:val="0"/>
              <w:kinsoku/>
              <w:overflowPunct/>
              <w:topLinePunct w:val="0"/>
              <w:bidi w:val="0"/>
              <w:snapToGrid w:val="0"/>
              <w:spacing w:line="540" w:lineRule="exact"/>
              <w:rPr>
                <w:rFonts w:hint="eastAsia"/>
                <w:sz w:val="28"/>
                <w:szCs w:val="28"/>
              </w:rPr>
            </w:pPr>
          </w:p>
        </w:tc>
      </w:tr>
      <w:tr w14:paraId="0338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58D336B0">
            <w:pPr>
              <w:pStyle w:val="19"/>
              <w:pageBreakBefore w:val="0"/>
              <w:kinsoku/>
              <w:overflowPunct/>
              <w:topLinePunct w:val="0"/>
              <w:bidi w:val="0"/>
              <w:snapToGrid w:val="0"/>
              <w:spacing w:line="540" w:lineRule="exact"/>
              <w:jc w:val="center"/>
              <w:rPr>
                <w:rFonts w:hint="eastAsia"/>
                <w:sz w:val="28"/>
                <w:szCs w:val="28"/>
              </w:rPr>
            </w:pPr>
            <w:r>
              <w:rPr>
                <w:rFonts w:hint="eastAsia"/>
                <w:sz w:val="28"/>
                <w:szCs w:val="28"/>
              </w:rPr>
              <w:t>标书制作</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4470D8">
            <w:pPr>
              <w:pStyle w:val="19"/>
              <w:pageBreakBefore w:val="0"/>
              <w:kinsoku/>
              <w:overflowPunct/>
              <w:topLinePunct w:val="0"/>
              <w:bidi w:val="0"/>
              <w:snapToGrid w:val="0"/>
              <w:spacing w:line="540" w:lineRule="exact"/>
              <w:ind w:firstLine="132" w:firstLineChars="50"/>
              <w:jc w:val="both"/>
              <w:rPr>
                <w:rFonts w:hint="eastAsia"/>
                <w:sz w:val="28"/>
                <w:szCs w:val="28"/>
              </w:rPr>
            </w:pPr>
            <w:r>
              <w:rPr>
                <w:rFonts w:hint="eastAsia"/>
                <w:sz w:val="28"/>
                <w:szCs w:val="28"/>
              </w:rPr>
              <w:t>10分</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3A737F65">
            <w:pPr>
              <w:pStyle w:val="19"/>
              <w:pageBreakBefore w:val="0"/>
              <w:kinsoku/>
              <w:overflowPunct/>
              <w:topLinePunct w:val="0"/>
              <w:bidi w:val="0"/>
              <w:snapToGrid w:val="0"/>
              <w:spacing w:line="540" w:lineRule="exact"/>
              <w:jc w:val="both"/>
              <w:rPr>
                <w:rFonts w:hint="eastAsia"/>
                <w:sz w:val="28"/>
                <w:szCs w:val="28"/>
              </w:rPr>
            </w:pPr>
            <w:r>
              <w:rPr>
                <w:rFonts w:hint="eastAsia"/>
                <w:sz w:val="28"/>
                <w:szCs w:val="28"/>
              </w:rPr>
              <w:t>投标书制作是否规范，提供资料是否齐全，文字是否清晰，描述是否准确。</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232BCDDF">
            <w:pPr>
              <w:pStyle w:val="19"/>
              <w:pageBreakBefore w:val="0"/>
              <w:kinsoku/>
              <w:overflowPunct/>
              <w:topLinePunct w:val="0"/>
              <w:bidi w:val="0"/>
              <w:snapToGrid w:val="0"/>
              <w:spacing w:line="540" w:lineRule="exact"/>
              <w:rPr>
                <w:rFonts w:hint="eastAsia"/>
                <w:sz w:val="28"/>
                <w:szCs w:val="28"/>
              </w:rPr>
            </w:pPr>
          </w:p>
        </w:tc>
      </w:tr>
      <w:tr w14:paraId="4E4F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1CC8AECB">
            <w:pPr>
              <w:pStyle w:val="19"/>
              <w:pageBreakBefore w:val="0"/>
              <w:kinsoku/>
              <w:overflowPunct/>
              <w:topLinePunct w:val="0"/>
              <w:bidi w:val="0"/>
              <w:snapToGrid w:val="0"/>
              <w:spacing w:line="540" w:lineRule="exact"/>
              <w:jc w:val="center"/>
              <w:rPr>
                <w:rFonts w:hint="eastAsia"/>
                <w:sz w:val="28"/>
                <w:szCs w:val="28"/>
              </w:rPr>
            </w:pPr>
            <w:r>
              <w:rPr>
                <w:sz w:val="28"/>
                <w:szCs w:val="28"/>
              </w:rPr>
              <w:t>行李</w:t>
            </w:r>
            <w:r>
              <w:rPr>
                <w:rFonts w:hint="eastAsia"/>
                <w:sz w:val="28"/>
                <w:szCs w:val="28"/>
              </w:rPr>
              <w:t>价格</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F4C373">
            <w:pPr>
              <w:pStyle w:val="19"/>
              <w:pageBreakBefore w:val="0"/>
              <w:kinsoku/>
              <w:overflowPunct/>
              <w:topLinePunct w:val="0"/>
              <w:bidi w:val="0"/>
              <w:snapToGrid w:val="0"/>
              <w:spacing w:line="540" w:lineRule="exact"/>
              <w:jc w:val="center"/>
              <w:rPr>
                <w:rFonts w:hint="eastAsia"/>
                <w:sz w:val="28"/>
                <w:szCs w:val="28"/>
              </w:rPr>
            </w:pPr>
            <w:r>
              <w:rPr>
                <w:sz w:val="28"/>
                <w:szCs w:val="28"/>
              </w:rPr>
              <w:t>3</w:t>
            </w:r>
            <w:r>
              <w:rPr>
                <w:rFonts w:hint="eastAsia"/>
                <w:sz w:val="28"/>
                <w:szCs w:val="28"/>
              </w:rPr>
              <w:t>0分</w:t>
            </w:r>
          </w:p>
        </w:tc>
        <w:tc>
          <w:tcPr>
            <w:tcW w:w="4736" w:type="dxa"/>
            <w:tcBorders>
              <w:top w:val="single" w:color="auto" w:sz="4" w:space="0"/>
              <w:left w:val="single" w:color="auto" w:sz="4" w:space="0"/>
              <w:bottom w:val="single" w:color="auto" w:sz="4" w:space="0"/>
              <w:right w:val="single" w:color="auto" w:sz="4" w:space="0"/>
            </w:tcBorders>
            <w:noWrap w:val="0"/>
            <w:vAlign w:val="center"/>
          </w:tcPr>
          <w:p w14:paraId="3D6FED80">
            <w:pPr>
              <w:pStyle w:val="19"/>
              <w:pageBreakBefore w:val="0"/>
              <w:kinsoku/>
              <w:overflowPunct/>
              <w:topLinePunct w:val="0"/>
              <w:bidi w:val="0"/>
              <w:snapToGrid w:val="0"/>
              <w:spacing w:line="460" w:lineRule="exact"/>
              <w:rPr>
                <w:rFonts w:hint="eastAsia"/>
                <w:sz w:val="28"/>
                <w:szCs w:val="28"/>
              </w:rPr>
            </w:pPr>
            <w:r>
              <w:rPr>
                <w:rFonts w:hint="eastAsia"/>
                <w:sz w:val="28"/>
                <w:szCs w:val="28"/>
              </w:rPr>
              <w:t>投标</w:t>
            </w:r>
            <w:r>
              <w:rPr>
                <w:sz w:val="28"/>
                <w:szCs w:val="28"/>
              </w:rPr>
              <w:t>行李价格</w:t>
            </w:r>
            <w:r>
              <w:rPr>
                <w:rFonts w:hint="eastAsia"/>
                <w:sz w:val="28"/>
                <w:szCs w:val="28"/>
              </w:rPr>
              <w:t>的最</w:t>
            </w:r>
            <w:r>
              <w:rPr>
                <w:sz w:val="28"/>
                <w:szCs w:val="28"/>
              </w:rPr>
              <w:t>低</w:t>
            </w:r>
            <w:r>
              <w:rPr>
                <w:rFonts w:hint="eastAsia"/>
                <w:sz w:val="28"/>
                <w:szCs w:val="28"/>
              </w:rPr>
              <w:t>报价为评标基准价，满分为</w:t>
            </w:r>
            <w:r>
              <w:rPr>
                <w:rFonts w:hint="eastAsia"/>
                <w:sz w:val="28"/>
                <w:szCs w:val="28"/>
                <w:lang w:val="en-US" w:eastAsia="zh-CN"/>
              </w:rPr>
              <w:t>3</w:t>
            </w:r>
            <w:r>
              <w:rPr>
                <w:sz w:val="28"/>
                <w:szCs w:val="28"/>
              </w:rPr>
              <w:t>0</w:t>
            </w:r>
            <w:r>
              <w:rPr>
                <w:rFonts w:hint="eastAsia"/>
                <w:sz w:val="28"/>
                <w:szCs w:val="28"/>
              </w:rPr>
              <w:t>分，其他投标人的</w:t>
            </w:r>
            <w:r>
              <w:rPr>
                <w:sz w:val="28"/>
                <w:szCs w:val="28"/>
              </w:rPr>
              <w:t>行李价格</w:t>
            </w:r>
            <w:r>
              <w:rPr>
                <w:rFonts w:hint="eastAsia"/>
                <w:sz w:val="28"/>
                <w:szCs w:val="28"/>
              </w:rPr>
              <w:t>分数分别按照下列公式计算：</w:t>
            </w:r>
            <w:r>
              <w:rPr>
                <w:sz w:val="28"/>
                <w:szCs w:val="28"/>
              </w:rPr>
              <w:t>行李价格</w:t>
            </w:r>
            <w:r>
              <w:rPr>
                <w:rFonts w:hint="eastAsia"/>
                <w:sz w:val="28"/>
                <w:szCs w:val="28"/>
              </w:rPr>
              <w:t>得分</w:t>
            </w:r>
            <w:r>
              <w:rPr>
                <w:sz w:val="28"/>
                <w:szCs w:val="28"/>
              </w:rPr>
              <w:t>=</w:t>
            </w:r>
            <w:r>
              <w:rPr>
                <w:rFonts w:hint="eastAsia"/>
                <w:sz w:val="28"/>
                <w:szCs w:val="28"/>
                <w:lang w:val="en-US" w:eastAsia="zh-CN"/>
              </w:rPr>
              <w:t>3</w:t>
            </w:r>
            <w:r>
              <w:rPr>
                <w:sz w:val="28"/>
                <w:szCs w:val="28"/>
              </w:rPr>
              <w:t>0-</w:t>
            </w:r>
            <w:r>
              <w:rPr>
                <w:rFonts w:hint="eastAsia"/>
                <w:sz w:val="28"/>
                <w:szCs w:val="28"/>
              </w:rPr>
              <w:t>（</w:t>
            </w:r>
            <w:r>
              <w:rPr>
                <w:sz w:val="28"/>
                <w:szCs w:val="28"/>
              </w:rPr>
              <w:t>行李价格</w:t>
            </w:r>
            <w:r>
              <w:rPr>
                <w:rFonts w:hint="eastAsia"/>
                <w:sz w:val="28"/>
                <w:szCs w:val="28"/>
              </w:rPr>
              <w:t>投标报价</w:t>
            </w:r>
            <w:r>
              <w:rPr>
                <w:sz w:val="28"/>
                <w:szCs w:val="28"/>
              </w:rPr>
              <w:t>-评标基准价）/</w:t>
            </w:r>
            <w:r>
              <w:rPr>
                <w:rFonts w:hint="eastAsia"/>
                <w:sz w:val="28"/>
                <w:szCs w:val="28"/>
              </w:rPr>
              <w:t>评标基准价×</w:t>
            </w:r>
            <w:r>
              <w:rPr>
                <w:rFonts w:hint="eastAsia"/>
                <w:sz w:val="28"/>
                <w:szCs w:val="28"/>
                <w:lang w:val="en-US" w:eastAsia="zh-CN"/>
              </w:rPr>
              <w:t>3</w:t>
            </w:r>
            <w:r>
              <w:rPr>
                <w:sz w:val="28"/>
                <w:szCs w:val="28"/>
              </w:rPr>
              <w:t>0</w:t>
            </w:r>
            <w:r>
              <w:rPr>
                <w:rFonts w:hint="eastAsia"/>
                <w:sz w:val="28"/>
                <w:szCs w:val="28"/>
              </w:rPr>
              <w:t>（保留小数点后2位）</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F3D5F1E">
            <w:pPr>
              <w:pStyle w:val="19"/>
              <w:pageBreakBefore w:val="0"/>
              <w:kinsoku/>
              <w:overflowPunct/>
              <w:topLinePunct w:val="0"/>
              <w:bidi w:val="0"/>
              <w:snapToGrid w:val="0"/>
              <w:spacing w:line="540" w:lineRule="exact"/>
              <w:rPr>
                <w:rFonts w:hint="eastAsia"/>
                <w:sz w:val="28"/>
                <w:szCs w:val="28"/>
              </w:rPr>
            </w:pPr>
          </w:p>
        </w:tc>
      </w:tr>
      <w:tr w14:paraId="4EC4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12513213">
            <w:pPr>
              <w:pStyle w:val="19"/>
              <w:pageBreakBefore w:val="0"/>
              <w:kinsoku/>
              <w:overflowPunct/>
              <w:topLinePunct w:val="0"/>
              <w:bidi w:val="0"/>
              <w:snapToGrid w:val="0"/>
              <w:spacing w:line="540" w:lineRule="exact"/>
              <w:jc w:val="center"/>
              <w:rPr>
                <w:sz w:val="28"/>
                <w:szCs w:val="28"/>
              </w:rPr>
            </w:pPr>
            <w:r>
              <w:rPr>
                <w:rFonts w:hint="eastAsia"/>
                <w:sz w:val="28"/>
                <w:szCs w:val="28"/>
              </w:rPr>
              <w:t>服务保障</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1CBE68">
            <w:pPr>
              <w:pStyle w:val="19"/>
              <w:pageBreakBefore w:val="0"/>
              <w:kinsoku/>
              <w:overflowPunct/>
              <w:topLinePunct w:val="0"/>
              <w:bidi w:val="0"/>
              <w:snapToGrid w:val="0"/>
              <w:spacing w:line="540" w:lineRule="exact"/>
              <w:jc w:val="center"/>
              <w:rPr>
                <w:sz w:val="28"/>
                <w:szCs w:val="28"/>
              </w:rPr>
            </w:pPr>
            <w:r>
              <w:rPr>
                <w:sz w:val="28"/>
                <w:szCs w:val="28"/>
              </w:rPr>
              <w:t>10</w:t>
            </w:r>
            <w:r>
              <w:rPr>
                <w:rFonts w:hint="eastAsia"/>
                <w:sz w:val="28"/>
                <w:szCs w:val="28"/>
              </w:rPr>
              <w:t>分</w:t>
            </w:r>
          </w:p>
        </w:tc>
        <w:tc>
          <w:tcPr>
            <w:tcW w:w="4736" w:type="dxa"/>
            <w:tcBorders>
              <w:top w:val="single" w:color="auto" w:sz="4" w:space="0"/>
              <w:left w:val="single" w:color="auto" w:sz="4" w:space="0"/>
              <w:bottom w:val="single" w:color="auto" w:sz="4" w:space="0"/>
              <w:right w:val="single" w:color="auto" w:sz="4" w:space="0"/>
            </w:tcBorders>
            <w:noWrap w:val="0"/>
            <w:vAlign w:val="top"/>
          </w:tcPr>
          <w:p w14:paraId="7B0E8F95">
            <w:pPr>
              <w:pStyle w:val="19"/>
              <w:pageBreakBefore w:val="0"/>
              <w:kinsoku/>
              <w:overflowPunct/>
              <w:topLinePunct w:val="0"/>
              <w:bidi w:val="0"/>
              <w:snapToGrid w:val="0"/>
              <w:spacing w:line="540" w:lineRule="exact"/>
              <w:rPr>
                <w:rFonts w:hint="eastAsia"/>
                <w:sz w:val="28"/>
                <w:szCs w:val="28"/>
              </w:rPr>
            </w:pPr>
            <w:r>
              <w:rPr>
                <w:sz w:val="28"/>
                <w:szCs w:val="28"/>
              </w:rPr>
              <w:t>公司</w:t>
            </w:r>
            <w:r>
              <w:rPr>
                <w:rFonts w:hint="eastAsia"/>
                <w:sz w:val="28"/>
                <w:szCs w:val="28"/>
              </w:rPr>
              <w:t>管理制度和服务方案是否完善；对</w:t>
            </w:r>
            <w:r>
              <w:rPr>
                <w:sz w:val="28"/>
                <w:szCs w:val="28"/>
              </w:rPr>
              <w:t>行李销售</w:t>
            </w:r>
            <w:r>
              <w:rPr>
                <w:rFonts w:hint="eastAsia"/>
                <w:sz w:val="28"/>
                <w:szCs w:val="28"/>
              </w:rPr>
              <w:t>服务过程中的安全管理是否有具体的应对方案和切实可行的措施。</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00B1D061">
            <w:pPr>
              <w:pStyle w:val="19"/>
              <w:pageBreakBefore w:val="0"/>
              <w:kinsoku/>
              <w:overflowPunct/>
              <w:topLinePunct w:val="0"/>
              <w:bidi w:val="0"/>
              <w:snapToGrid w:val="0"/>
              <w:spacing w:line="540" w:lineRule="exact"/>
              <w:rPr>
                <w:rFonts w:hint="eastAsia"/>
                <w:sz w:val="28"/>
                <w:szCs w:val="28"/>
              </w:rPr>
            </w:pPr>
          </w:p>
        </w:tc>
      </w:tr>
      <w:tr w14:paraId="60C9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4B7F8A3F">
            <w:pPr>
              <w:pStyle w:val="19"/>
              <w:pageBreakBefore w:val="0"/>
              <w:kinsoku/>
              <w:overflowPunct/>
              <w:topLinePunct w:val="0"/>
              <w:bidi w:val="0"/>
              <w:snapToGrid w:val="0"/>
              <w:spacing w:line="540" w:lineRule="exact"/>
              <w:jc w:val="center"/>
              <w:rPr>
                <w:rFonts w:hint="eastAsia" w:ascii="黑体" w:eastAsia="黑体"/>
                <w:sz w:val="28"/>
                <w:szCs w:val="28"/>
              </w:rPr>
            </w:pPr>
            <w:r>
              <w:rPr>
                <w:rFonts w:hint="eastAsia" w:ascii="黑体" w:eastAsia="黑体"/>
                <w:sz w:val="28"/>
                <w:szCs w:val="28"/>
              </w:rPr>
              <w:t>总 分</w:t>
            </w:r>
          </w:p>
        </w:tc>
        <w:tc>
          <w:tcPr>
            <w:tcW w:w="6176" w:type="dxa"/>
            <w:gridSpan w:val="2"/>
            <w:tcBorders>
              <w:top w:val="single" w:color="auto" w:sz="4" w:space="0"/>
              <w:left w:val="single" w:color="auto" w:sz="4" w:space="0"/>
              <w:bottom w:val="single" w:color="auto" w:sz="4" w:space="0"/>
              <w:right w:val="single" w:color="auto" w:sz="4" w:space="0"/>
            </w:tcBorders>
            <w:noWrap w:val="0"/>
            <w:vAlign w:val="top"/>
          </w:tcPr>
          <w:p w14:paraId="5BF2F47F">
            <w:pPr>
              <w:pStyle w:val="19"/>
              <w:pageBreakBefore w:val="0"/>
              <w:kinsoku/>
              <w:overflowPunct/>
              <w:topLinePunct w:val="0"/>
              <w:bidi w:val="0"/>
              <w:snapToGrid w:val="0"/>
              <w:spacing w:line="460" w:lineRule="exact"/>
              <w:rPr>
                <w:rFonts w:hint="eastAsia"/>
                <w:sz w:val="28"/>
                <w:szCs w:val="28"/>
              </w:rPr>
            </w:pPr>
          </w:p>
        </w:tc>
      </w:tr>
    </w:tbl>
    <w:p w14:paraId="339DFD70">
      <w:pPr>
        <w:pageBreakBefore w:val="0"/>
        <w:kinsoku/>
        <w:overflowPunct/>
        <w:topLinePunct w:val="0"/>
        <w:bidi w:val="0"/>
        <w:spacing w:line="360" w:lineRule="auto"/>
        <w:ind w:firstLine="566" w:firstLineChars="200"/>
        <w:jc w:val="center"/>
        <w:rPr>
          <w:rFonts w:hint="eastAsia" w:ascii="黑体" w:hAnsi="黑体" w:eastAsia="黑体" w:cs="黑体"/>
          <w:color w:val="2B2B2B"/>
          <w:sz w:val="44"/>
          <w:szCs w:val="44"/>
          <w:shd w:val="clear" w:color="auto" w:fill="FFFFFF"/>
        </w:rPr>
      </w:pPr>
      <w:r>
        <w:rPr>
          <w:rFonts w:ascii="宋体" w:hAnsi="宋体"/>
          <w:sz w:val="30"/>
          <w:szCs w:val="30"/>
        </w:rPr>
        <w:br w:type="page"/>
      </w:r>
      <w:bookmarkStart w:id="7" w:name="_Toc46746044"/>
      <w:r>
        <w:rPr>
          <w:rFonts w:hint="eastAsia" w:ascii="黑体" w:hAnsi="黑体" w:eastAsia="黑体" w:cs="黑体"/>
          <w:b/>
          <w:sz w:val="44"/>
          <w:szCs w:val="44"/>
        </w:rPr>
        <w:t>第二部分</w:t>
      </w:r>
      <w:r>
        <w:rPr>
          <w:rFonts w:hint="eastAsia" w:ascii="黑体" w:hAnsi="黑体" w:eastAsia="黑体" w:cs="黑体"/>
          <w:b/>
          <w:sz w:val="44"/>
          <w:szCs w:val="44"/>
          <w:lang w:val="en-US" w:eastAsia="zh-CN"/>
        </w:rPr>
        <w:t xml:space="preserve">  </w:t>
      </w:r>
      <w:r>
        <w:rPr>
          <w:rFonts w:hint="eastAsia" w:ascii="黑体" w:hAnsi="黑体" w:eastAsia="黑体" w:cs="黑体"/>
          <w:b/>
          <w:sz w:val="44"/>
          <w:szCs w:val="44"/>
        </w:rPr>
        <w:t>项目需求</w:t>
      </w:r>
      <w:bookmarkEnd w:id="7"/>
    </w:p>
    <w:p w14:paraId="42E8E75B">
      <w:pPr>
        <w:pageBreakBefore w:val="0"/>
        <w:widowControl/>
        <w:tabs>
          <w:tab w:val="left" w:pos="1260"/>
        </w:tabs>
        <w:kinsoku/>
        <w:overflowPunct/>
        <w:topLinePunct w:val="0"/>
        <w:bidi w:val="0"/>
        <w:snapToGrid w:val="0"/>
        <w:spacing w:line="480" w:lineRule="exact"/>
        <w:ind w:firstLine="606" w:firstLineChars="200"/>
        <w:jc w:val="left"/>
        <w:rPr>
          <w:rFonts w:hint="eastAsia" w:ascii="黑体" w:hAnsi="黑体" w:eastAsia="黑体" w:cs="黑体"/>
          <w:b/>
          <w:color w:val="000000"/>
          <w:kern w:val="0"/>
          <w:sz w:val="32"/>
          <w:szCs w:val="32"/>
        </w:rPr>
      </w:pPr>
    </w:p>
    <w:p w14:paraId="11E1D4C6">
      <w:pPr>
        <w:pageBreakBefore w:val="0"/>
        <w:widowControl/>
        <w:tabs>
          <w:tab w:val="left" w:pos="1260"/>
        </w:tabs>
        <w:kinsoku/>
        <w:overflowPunct/>
        <w:topLinePunct w:val="0"/>
        <w:bidi w:val="0"/>
        <w:snapToGrid w:val="0"/>
        <w:spacing w:line="480" w:lineRule="exact"/>
        <w:ind w:firstLine="526" w:firstLineChars="200"/>
        <w:jc w:val="left"/>
        <w:rPr>
          <w:rFonts w:hint="eastAsia" w:ascii="黑体" w:hAnsi="黑体" w:eastAsia="黑体" w:cs="黑体"/>
          <w:b/>
          <w:color w:val="000000"/>
          <w:kern w:val="0"/>
          <w:sz w:val="28"/>
          <w:szCs w:val="28"/>
        </w:rPr>
      </w:pPr>
      <w:r>
        <w:rPr>
          <w:rFonts w:hint="eastAsia" w:ascii="黑体" w:hAnsi="黑体" w:eastAsia="黑体" w:cs="黑体"/>
          <w:b/>
          <w:color w:val="000000"/>
          <w:kern w:val="0"/>
          <w:sz w:val="28"/>
          <w:szCs w:val="28"/>
        </w:rPr>
        <w:t>一、检测报告要求</w:t>
      </w:r>
    </w:p>
    <w:p w14:paraId="642641AA">
      <w:pPr>
        <w:pageBreakBefore w:val="0"/>
        <w:kinsoku/>
        <w:overflowPunct/>
        <w:topLinePunct w:val="0"/>
        <w:bidi w:val="0"/>
        <w:spacing w:line="360" w:lineRule="auto"/>
        <w:ind w:firstLine="526" w:firstLineChars="200"/>
        <w:rPr>
          <w:rFonts w:ascii="宋体" w:hAnsi="宋体"/>
          <w:color w:val="2B2B2B"/>
          <w:sz w:val="24"/>
          <w:szCs w:val="28"/>
          <w:highlight w:val="none"/>
          <w:shd w:val="clear" w:color="auto" w:fill="FFFFFF"/>
        </w:rPr>
      </w:pPr>
      <w:r>
        <w:rPr>
          <w:rFonts w:hint="eastAsia" w:ascii="仿宋" w:hAnsi="仿宋" w:eastAsia="仿宋" w:cs="仿宋"/>
          <w:color w:val="2B2B2B"/>
          <w:sz w:val="28"/>
          <w:szCs w:val="28"/>
          <w:highlight w:val="none"/>
          <w:shd w:val="clear" w:color="auto" w:fill="FFFFFF"/>
        </w:rPr>
        <w:t>提供棉被、被褥、床单</w:t>
      </w:r>
      <w:r>
        <w:rPr>
          <w:rFonts w:hint="eastAsia" w:ascii="仿宋" w:hAnsi="仿宋" w:eastAsia="仿宋" w:cs="仿宋"/>
          <w:color w:val="2B2B2B"/>
          <w:sz w:val="28"/>
          <w:szCs w:val="28"/>
          <w:highlight w:val="none"/>
          <w:shd w:val="clear" w:color="auto" w:fill="FFFFFF"/>
          <w:lang w:eastAsia="zh-CN"/>
        </w:rPr>
        <w:t>、</w:t>
      </w:r>
      <w:r>
        <w:rPr>
          <w:rFonts w:hint="eastAsia" w:ascii="仿宋" w:hAnsi="仿宋" w:eastAsia="仿宋" w:cs="仿宋"/>
          <w:color w:val="2B2B2B"/>
          <w:sz w:val="28"/>
          <w:szCs w:val="28"/>
          <w:highlight w:val="none"/>
          <w:shd w:val="clear" w:color="auto" w:fill="FFFFFF"/>
          <w:lang w:val="en-US" w:eastAsia="zh-CN"/>
        </w:rPr>
        <w:t>被罩、枕套、枕巾</w:t>
      </w:r>
      <w:r>
        <w:rPr>
          <w:rFonts w:hint="eastAsia" w:ascii="仿宋" w:hAnsi="仿宋" w:eastAsia="仿宋" w:cs="仿宋"/>
          <w:color w:val="2B2B2B"/>
          <w:sz w:val="28"/>
          <w:szCs w:val="28"/>
          <w:highlight w:val="none"/>
          <w:shd w:val="clear" w:color="auto" w:fill="FFFFFF"/>
        </w:rPr>
        <w:t>等商品的检测报告。检测内容包括甲醛含量、色牢度、纤维含量、感官指标、PH值、水洗后尺寸共计6项。评标时提供检测报告复印件，加盖单位公章，中标后采购人查验检测报告原件。</w:t>
      </w:r>
    </w:p>
    <w:p w14:paraId="3C6314C5">
      <w:pPr>
        <w:pageBreakBefore w:val="0"/>
        <w:widowControl/>
        <w:tabs>
          <w:tab w:val="left" w:pos="1260"/>
        </w:tabs>
        <w:kinsoku/>
        <w:overflowPunct/>
        <w:topLinePunct w:val="0"/>
        <w:bidi w:val="0"/>
        <w:snapToGrid w:val="0"/>
        <w:spacing w:line="480" w:lineRule="exact"/>
        <w:ind w:left="586" w:leftChars="304"/>
        <w:jc w:val="left"/>
        <w:rPr>
          <w:rFonts w:hint="eastAsia" w:ascii="黑体" w:hAnsi="黑体" w:eastAsia="黑体" w:cs="黑体"/>
          <w:b/>
          <w:color w:val="000000"/>
          <w:kern w:val="0"/>
          <w:sz w:val="32"/>
          <w:szCs w:val="32"/>
          <w:highlight w:val="none"/>
        </w:rPr>
      </w:pPr>
      <w:r>
        <w:rPr>
          <w:rFonts w:hint="eastAsia" w:ascii="黑体" w:hAnsi="黑体" w:eastAsia="黑体" w:cs="黑体"/>
          <w:b/>
          <w:color w:val="000000"/>
          <w:kern w:val="0"/>
          <w:sz w:val="28"/>
          <w:szCs w:val="28"/>
          <w:highlight w:val="none"/>
        </w:rPr>
        <w:t>二、数量及要求</w:t>
      </w:r>
    </w:p>
    <w:tbl>
      <w:tblPr>
        <w:tblStyle w:val="12"/>
        <w:tblW w:w="9045"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30"/>
        <w:gridCol w:w="5910"/>
        <w:gridCol w:w="1110"/>
      </w:tblGrid>
      <w:tr w14:paraId="28C8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shd w:val="clear" w:color="auto" w:fill="auto"/>
            <w:noWrap w:val="0"/>
            <w:vAlign w:val="center"/>
          </w:tcPr>
          <w:p w14:paraId="0168C08B">
            <w:pPr>
              <w:pageBreakBefore w:val="0"/>
              <w:kinsoku/>
              <w:overflowPunct/>
              <w:topLinePunct w:val="0"/>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230" w:type="dxa"/>
            <w:shd w:val="clear" w:color="auto" w:fill="auto"/>
            <w:noWrap w:val="0"/>
            <w:vAlign w:val="center"/>
          </w:tcPr>
          <w:p w14:paraId="5B57D569">
            <w:pPr>
              <w:pageBreakBefore w:val="0"/>
              <w:kinsoku/>
              <w:overflowPunct/>
              <w:topLinePunct w:val="0"/>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商品名称</w:t>
            </w:r>
          </w:p>
        </w:tc>
        <w:tc>
          <w:tcPr>
            <w:tcW w:w="5910" w:type="dxa"/>
            <w:shd w:val="clear" w:color="auto" w:fill="auto"/>
            <w:noWrap w:val="0"/>
            <w:vAlign w:val="center"/>
          </w:tcPr>
          <w:p w14:paraId="0C0B9425">
            <w:pPr>
              <w:pageBreakBefore w:val="0"/>
              <w:kinsoku/>
              <w:overflowPunct/>
              <w:topLinePunct w:val="0"/>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规格及详细的技术参数</w:t>
            </w:r>
          </w:p>
        </w:tc>
        <w:tc>
          <w:tcPr>
            <w:tcW w:w="1110" w:type="dxa"/>
            <w:shd w:val="clear" w:color="auto" w:fill="auto"/>
            <w:noWrap w:val="0"/>
            <w:vAlign w:val="center"/>
          </w:tcPr>
          <w:p w14:paraId="033C114D">
            <w:pPr>
              <w:pageBreakBefore w:val="0"/>
              <w:kinsoku/>
              <w:overflowPunct/>
              <w:topLinePunct w:val="0"/>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r>
      <w:tr w14:paraId="7FE2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95" w:type="dxa"/>
            <w:shd w:val="clear" w:color="auto" w:fill="auto"/>
            <w:noWrap w:val="0"/>
            <w:vAlign w:val="center"/>
          </w:tcPr>
          <w:p w14:paraId="6DA9C5EC">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szCs w:val="21"/>
              </w:rPr>
            </w:pPr>
            <w:r>
              <w:rPr>
                <w:rFonts w:hint="eastAsia" w:ascii="宋体" w:hAnsi="宋体" w:cs="宋体"/>
                <w:color w:val="000000"/>
                <w:szCs w:val="21"/>
              </w:rPr>
              <w:t>1</w:t>
            </w:r>
          </w:p>
        </w:tc>
        <w:tc>
          <w:tcPr>
            <w:tcW w:w="1230" w:type="dxa"/>
            <w:shd w:val="clear" w:color="auto" w:fill="auto"/>
            <w:noWrap w:val="0"/>
            <w:vAlign w:val="center"/>
          </w:tcPr>
          <w:p w14:paraId="7142A84F">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棉被</w:t>
            </w:r>
          </w:p>
        </w:tc>
        <w:tc>
          <w:tcPr>
            <w:tcW w:w="5910" w:type="dxa"/>
            <w:shd w:val="clear" w:color="auto" w:fill="auto"/>
            <w:noWrap w:val="0"/>
            <w:vAlign w:val="top"/>
          </w:tcPr>
          <w:p w14:paraId="0E1DD508">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重量2.5kg，尺寸2.0米x1.5米,棉胎天然棉花纤维,等级:二级。面100%聚酯纤维，网纱100%棉。</w:t>
            </w:r>
          </w:p>
        </w:tc>
        <w:tc>
          <w:tcPr>
            <w:tcW w:w="1110" w:type="dxa"/>
            <w:shd w:val="clear" w:color="auto" w:fill="auto"/>
            <w:noWrap w:val="0"/>
            <w:vAlign w:val="center"/>
          </w:tcPr>
          <w:p w14:paraId="2AE2867B">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1床</w:t>
            </w:r>
          </w:p>
        </w:tc>
      </w:tr>
      <w:tr w14:paraId="0F2B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shd w:val="clear" w:color="auto" w:fill="auto"/>
            <w:noWrap w:val="0"/>
            <w:vAlign w:val="center"/>
          </w:tcPr>
          <w:p w14:paraId="0553ABD9">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szCs w:val="21"/>
              </w:rPr>
            </w:pPr>
            <w:r>
              <w:rPr>
                <w:rFonts w:hint="eastAsia" w:ascii="宋体" w:hAnsi="宋体" w:cs="宋体"/>
                <w:color w:val="000000"/>
                <w:szCs w:val="21"/>
              </w:rPr>
              <w:t>2</w:t>
            </w:r>
          </w:p>
        </w:tc>
        <w:tc>
          <w:tcPr>
            <w:tcW w:w="1230" w:type="dxa"/>
            <w:shd w:val="clear" w:color="auto" w:fill="auto"/>
            <w:noWrap w:val="0"/>
            <w:vAlign w:val="center"/>
          </w:tcPr>
          <w:p w14:paraId="69357AB2">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被褥</w:t>
            </w:r>
          </w:p>
        </w:tc>
        <w:tc>
          <w:tcPr>
            <w:tcW w:w="5910" w:type="dxa"/>
            <w:shd w:val="clear" w:color="auto" w:fill="auto"/>
            <w:noWrap w:val="0"/>
            <w:vAlign w:val="top"/>
          </w:tcPr>
          <w:p w14:paraId="6253E1B6">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重量2kg，尺寸2.0米x1米，棉胎天然棉花纤维，等级:二级。面100%聚酯纤维，网纱100%纯棉。</w:t>
            </w:r>
          </w:p>
        </w:tc>
        <w:tc>
          <w:tcPr>
            <w:tcW w:w="1110" w:type="dxa"/>
            <w:shd w:val="clear" w:color="auto" w:fill="auto"/>
            <w:noWrap w:val="0"/>
            <w:vAlign w:val="center"/>
          </w:tcPr>
          <w:p w14:paraId="0EA81411">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1床</w:t>
            </w:r>
          </w:p>
        </w:tc>
      </w:tr>
      <w:tr w14:paraId="249A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shd w:val="clear" w:color="auto" w:fill="auto"/>
            <w:noWrap w:val="0"/>
            <w:vAlign w:val="center"/>
          </w:tcPr>
          <w:p w14:paraId="54A49283">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szCs w:val="21"/>
              </w:rPr>
            </w:pPr>
            <w:r>
              <w:rPr>
                <w:rFonts w:hint="eastAsia" w:ascii="宋体" w:hAnsi="宋体" w:cs="宋体"/>
                <w:color w:val="000000"/>
                <w:szCs w:val="21"/>
              </w:rPr>
              <w:t>3</w:t>
            </w:r>
          </w:p>
        </w:tc>
        <w:tc>
          <w:tcPr>
            <w:tcW w:w="1230" w:type="dxa"/>
            <w:shd w:val="clear" w:color="auto" w:fill="auto"/>
            <w:noWrap w:val="0"/>
            <w:vAlign w:val="center"/>
          </w:tcPr>
          <w:p w14:paraId="1DBB7E1D">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被罩</w:t>
            </w:r>
          </w:p>
        </w:tc>
        <w:tc>
          <w:tcPr>
            <w:tcW w:w="5910" w:type="dxa"/>
            <w:shd w:val="clear" w:color="auto" w:fill="auto"/>
            <w:noWrap w:val="0"/>
            <w:vAlign w:val="top"/>
          </w:tcPr>
          <w:p w14:paraId="325BE054">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尺寸1.55米x2.10米，100%纯棉蓝格（或粉色）(纱支31x31.密度68x67。</w:t>
            </w:r>
          </w:p>
        </w:tc>
        <w:tc>
          <w:tcPr>
            <w:tcW w:w="1110" w:type="dxa"/>
            <w:shd w:val="clear" w:color="auto" w:fill="auto"/>
            <w:noWrap w:val="0"/>
            <w:vAlign w:val="center"/>
          </w:tcPr>
          <w:p w14:paraId="1C6CE008">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2个</w:t>
            </w:r>
          </w:p>
        </w:tc>
      </w:tr>
      <w:tr w14:paraId="4344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shd w:val="clear" w:color="auto" w:fill="auto"/>
            <w:noWrap w:val="0"/>
            <w:vAlign w:val="center"/>
          </w:tcPr>
          <w:p w14:paraId="143C96BB">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szCs w:val="21"/>
              </w:rPr>
            </w:pPr>
            <w:r>
              <w:rPr>
                <w:rFonts w:hint="eastAsia" w:ascii="宋体" w:hAnsi="宋体" w:cs="宋体"/>
                <w:color w:val="000000"/>
                <w:szCs w:val="21"/>
              </w:rPr>
              <w:t>4</w:t>
            </w:r>
          </w:p>
        </w:tc>
        <w:tc>
          <w:tcPr>
            <w:tcW w:w="1230" w:type="dxa"/>
            <w:shd w:val="clear" w:color="auto" w:fill="auto"/>
            <w:noWrap w:val="0"/>
            <w:vAlign w:val="center"/>
          </w:tcPr>
          <w:p w14:paraId="04F9F927">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白床单</w:t>
            </w:r>
          </w:p>
        </w:tc>
        <w:tc>
          <w:tcPr>
            <w:tcW w:w="5910" w:type="dxa"/>
            <w:shd w:val="clear" w:color="auto" w:fill="auto"/>
            <w:noWrap w:val="0"/>
            <w:vAlign w:val="top"/>
          </w:tcPr>
          <w:p w14:paraId="42E101D6">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尺寸1.15米x1.99米,白涤良加密CT布(纱支80x20密度110x76)。</w:t>
            </w:r>
          </w:p>
        </w:tc>
        <w:tc>
          <w:tcPr>
            <w:tcW w:w="1110" w:type="dxa"/>
            <w:shd w:val="clear" w:color="auto" w:fill="auto"/>
            <w:noWrap w:val="0"/>
            <w:vAlign w:val="center"/>
          </w:tcPr>
          <w:p w14:paraId="41C3A29E">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1个</w:t>
            </w:r>
          </w:p>
        </w:tc>
      </w:tr>
      <w:tr w14:paraId="2890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shd w:val="clear" w:color="auto" w:fill="auto"/>
            <w:noWrap w:val="0"/>
            <w:vAlign w:val="center"/>
          </w:tcPr>
          <w:p w14:paraId="270DC3BA">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szCs w:val="21"/>
              </w:rPr>
            </w:pPr>
            <w:r>
              <w:rPr>
                <w:rFonts w:hint="eastAsia" w:ascii="宋体" w:hAnsi="宋体" w:cs="宋体"/>
                <w:color w:val="000000"/>
                <w:szCs w:val="21"/>
              </w:rPr>
              <w:t>5</w:t>
            </w:r>
          </w:p>
        </w:tc>
        <w:tc>
          <w:tcPr>
            <w:tcW w:w="1230" w:type="dxa"/>
            <w:shd w:val="clear" w:color="auto" w:fill="auto"/>
            <w:noWrap w:val="0"/>
            <w:vAlign w:val="center"/>
          </w:tcPr>
          <w:p w14:paraId="11B0AD42">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床单</w:t>
            </w:r>
          </w:p>
        </w:tc>
        <w:tc>
          <w:tcPr>
            <w:tcW w:w="5910" w:type="dxa"/>
            <w:shd w:val="clear" w:color="auto" w:fill="auto"/>
            <w:noWrap w:val="0"/>
            <w:vAlign w:val="top"/>
          </w:tcPr>
          <w:p w14:paraId="37CFC550">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尺寸1.2米x2.15米,100%纯棉蓝格(纱支21x21.密度60x56。或粉色尺寸1.6米x2.15米</w:t>
            </w:r>
          </w:p>
        </w:tc>
        <w:tc>
          <w:tcPr>
            <w:tcW w:w="1110" w:type="dxa"/>
            <w:shd w:val="clear" w:color="auto" w:fill="auto"/>
            <w:noWrap w:val="0"/>
            <w:vAlign w:val="center"/>
          </w:tcPr>
          <w:p w14:paraId="0F23D655">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1个</w:t>
            </w:r>
          </w:p>
        </w:tc>
      </w:tr>
      <w:tr w14:paraId="0ADF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shd w:val="clear" w:color="auto" w:fill="auto"/>
            <w:noWrap w:val="0"/>
            <w:vAlign w:val="center"/>
          </w:tcPr>
          <w:p w14:paraId="29AA4D48">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szCs w:val="21"/>
              </w:rPr>
            </w:pPr>
            <w:r>
              <w:rPr>
                <w:rFonts w:hint="eastAsia" w:ascii="宋体" w:hAnsi="宋体" w:cs="宋体"/>
                <w:color w:val="000000"/>
                <w:szCs w:val="21"/>
              </w:rPr>
              <w:t>6</w:t>
            </w:r>
          </w:p>
        </w:tc>
        <w:tc>
          <w:tcPr>
            <w:tcW w:w="1230" w:type="dxa"/>
            <w:shd w:val="clear" w:color="auto" w:fill="auto"/>
            <w:noWrap w:val="0"/>
            <w:vAlign w:val="center"/>
          </w:tcPr>
          <w:p w14:paraId="75236188">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枕套</w:t>
            </w:r>
          </w:p>
        </w:tc>
        <w:tc>
          <w:tcPr>
            <w:tcW w:w="5910" w:type="dxa"/>
            <w:shd w:val="clear" w:color="auto" w:fill="auto"/>
            <w:noWrap w:val="0"/>
            <w:vAlign w:val="top"/>
          </w:tcPr>
          <w:p w14:paraId="6E28177B">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尺寸0.45米x0.65米，100%纯棉蓝格（或粉色）自漂。</w:t>
            </w:r>
          </w:p>
        </w:tc>
        <w:tc>
          <w:tcPr>
            <w:tcW w:w="1110" w:type="dxa"/>
            <w:shd w:val="clear" w:color="auto" w:fill="auto"/>
            <w:noWrap w:val="0"/>
            <w:vAlign w:val="center"/>
          </w:tcPr>
          <w:p w14:paraId="154BBDE9">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1个</w:t>
            </w:r>
          </w:p>
        </w:tc>
      </w:tr>
      <w:tr w14:paraId="0DDB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shd w:val="clear" w:color="auto" w:fill="auto"/>
            <w:noWrap w:val="0"/>
            <w:vAlign w:val="center"/>
          </w:tcPr>
          <w:p w14:paraId="1A62D1AA">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szCs w:val="21"/>
              </w:rPr>
            </w:pPr>
            <w:r>
              <w:rPr>
                <w:rFonts w:hint="eastAsia" w:ascii="宋体" w:hAnsi="宋体" w:cs="宋体"/>
                <w:color w:val="000000"/>
                <w:szCs w:val="21"/>
              </w:rPr>
              <w:t>7</w:t>
            </w:r>
          </w:p>
        </w:tc>
        <w:tc>
          <w:tcPr>
            <w:tcW w:w="1230" w:type="dxa"/>
            <w:shd w:val="clear" w:color="auto" w:fill="auto"/>
            <w:noWrap w:val="0"/>
            <w:vAlign w:val="center"/>
          </w:tcPr>
          <w:p w14:paraId="76BB262E">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枕巾</w:t>
            </w:r>
          </w:p>
        </w:tc>
        <w:tc>
          <w:tcPr>
            <w:tcW w:w="5910" w:type="dxa"/>
            <w:shd w:val="clear" w:color="auto" w:fill="auto"/>
            <w:noWrap w:val="0"/>
            <w:vAlign w:val="top"/>
          </w:tcPr>
          <w:p w14:paraId="59226E26">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kern w:val="0"/>
                <w:sz w:val="24"/>
                <w:szCs w:val="24"/>
                <w:highlight w:val="green"/>
                <w:shd w:val="clear" w:fill="FFFFFF"/>
                <w:vertAlign w:val="baseline"/>
                <w:lang w:val="en-US" w:eastAsia="zh-CN" w:bidi="ar"/>
              </w:rPr>
            </w:pPr>
            <w:r>
              <w:rPr>
                <w:rFonts w:hint="eastAsia" w:ascii="仿宋" w:hAnsi="仿宋" w:eastAsia="仿宋" w:cs="仿宋"/>
                <w:color w:val="333333"/>
                <w:highlight w:val="none"/>
                <w:shd w:val="clear" w:color="auto" w:fill="FFFFFF"/>
              </w:rPr>
              <w:t>尺寸0.75米x0.40米，蓝色花纹100%纯棉(不包括装饰及缝合线)，克重110-120</w:t>
            </w:r>
            <w:r>
              <w:rPr>
                <w:rFonts w:hint="eastAsia" w:ascii="仿宋" w:hAnsi="仿宋" w:eastAsia="仿宋" w:cs="仿宋"/>
                <w:color w:val="333333"/>
                <w:highlight w:val="none"/>
                <w:shd w:val="clear" w:color="auto" w:fill="FFFFFF"/>
                <w:lang w:val="en-US" w:eastAsia="zh-CN"/>
              </w:rPr>
              <w:t>g</w:t>
            </w:r>
            <w:r>
              <w:rPr>
                <w:rFonts w:hint="eastAsia" w:ascii="仿宋" w:hAnsi="仿宋" w:eastAsia="仿宋" w:cs="仿宋"/>
                <w:color w:val="333333"/>
                <w:highlight w:val="none"/>
                <w:shd w:val="clear" w:color="auto" w:fill="FFFFFF"/>
              </w:rPr>
              <w:t>。</w:t>
            </w:r>
          </w:p>
        </w:tc>
        <w:tc>
          <w:tcPr>
            <w:tcW w:w="1110" w:type="dxa"/>
            <w:shd w:val="clear" w:color="auto" w:fill="auto"/>
            <w:noWrap w:val="0"/>
            <w:vAlign w:val="center"/>
          </w:tcPr>
          <w:p w14:paraId="10A514F1">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2个</w:t>
            </w:r>
          </w:p>
        </w:tc>
      </w:tr>
      <w:tr w14:paraId="7587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shd w:val="clear" w:color="auto" w:fill="auto"/>
            <w:noWrap w:val="0"/>
            <w:vAlign w:val="center"/>
          </w:tcPr>
          <w:p w14:paraId="44D182A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Cs w:val="21"/>
                <w:lang w:val="en-US" w:eastAsia="zh-CN"/>
              </w:rPr>
            </w:pPr>
            <w:bookmarkStart w:id="8" w:name="_Toc46746045"/>
            <w:r>
              <w:rPr>
                <w:rFonts w:hint="eastAsia" w:ascii="宋体" w:hAnsi="宋体" w:cs="宋体"/>
                <w:color w:val="000000"/>
                <w:szCs w:val="21"/>
                <w:lang w:val="en-US" w:eastAsia="zh-CN"/>
              </w:rPr>
              <w:t>8</w:t>
            </w:r>
          </w:p>
        </w:tc>
        <w:tc>
          <w:tcPr>
            <w:tcW w:w="1230" w:type="dxa"/>
            <w:shd w:val="clear" w:color="auto" w:fill="auto"/>
            <w:noWrap w:val="0"/>
            <w:vAlign w:val="center"/>
          </w:tcPr>
          <w:p w14:paraId="50E4EC91">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枕头</w:t>
            </w:r>
          </w:p>
        </w:tc>
        <w:tc>
          <w:tcPr>
            <w:tcW w:w="5910" w:type="dxa"/>
            <w:shd w:val="clear" w:color="auto" w:fill="auto"/>
            <w:noWrap w:val="0"/>
            <w:vAlign w:val="top"/>
          </w:tcPr>
          <w:p w14:paraId="2F0D8967">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kern w:val="0"/>
                <w:sz w:val="24"/>
                <w:szCs w:val="24"/>
                <w:highlight w:val="green"/>
                <w:shd w:val="clear" w:fill="FFFFFF"/>
                <w:vertAlign w:val="baseline"/>
                <w:lang w:val="en-US" w:eastAsia="zh-CN" w:bidi="ar"/>
              </w:rPr>
            </w:pPr>
            <w:r>
              <w:rPr>
                <w:rFonts w:hint="eastAsia" w:ascii="仿宋" w:hAnsi="仿宋" w:eastAsia="仿宋" w:cs="仿宋"/>
                <w:color w:val="333333"/>
                <w:highlight w:val="none"/>
                <w:shd w:val="clear" w:color="auto" w:fill="FFFFFF"/>
              </w:rPr>
              <w:t>重量1500</w:t>
            </w:r>
            <w:r>
              <w:rPr>
                <w:rFonts w:hint="eastAsia" w:ascii="仿宋" w:hAnsi="仿宋" w:eastAsia="仿宋" w:cs="仿宋"/>
                <w:color w:val="333333"/>
                <w:highlight w:val="none"/>
                <w:shd w:val="clear" w:color="auto" w:fill="FFFFFF"/>
                <w:lang w:val="en-US" w:eastAsia="zh-CN"/>
              </w:rPr>
              <w:t>g</w:t>
            </w:r>
            <w:r>
              <w:rPr>
                <w:rFonts w:hint="eastAsia" w:ascii="仿宋" w:hAnsi="仿宋" w:eastAsia="仿宋" w:cs="仿宋"/>
                <w:color w:val="333333"/>
                <w:highlight w:val="none"/>
                <w:shd w:val="clear" w:color="auto" w:fill="FFFFFF"/>
              </w:rPr>
              <w:t>，尺寸0.55米x0.33米，涤棉加密提格布，芯为稻壳。</w:t>
            </w:r>
          </w:p>
        </w:tc>
        <w:tc>
          <w:tcPr>
            <w:tcW w:w="1110" w:type="dxa"/>
            <w:shd w:val="clear" w:color="auto" w:fill="auto"/>
            <w:noWrap w:val="0"/>
            <w:vAlign w:val="center"/>
          </w:tcPr>
          <w:p w14:paraId="49D8894D">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1个</w:t>
            </w:r>
          </w:p>
        </w:tc>
      </w:tr>
      <w:tr w14:paraId="16E9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shd w:val="clear" w:color="auto" w:fill="auto"/>
            <w:noWrap w:val="0"/>
            <w:vAlign w:val="center"/>
          </w:tcPr>
          <w:p w14:paraId="24CEE31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9</w:t>
            </w:r>
          </w:p>
        </w:tc>
        <w:tc>
          <w:tcPr>
            <w:tcW w:w="1230" w:type="dxa"/>
            <w:shd w:val="clear" w:color="auto" w:fill="auto"/>
            <w:noWrap w:val="0"/>
            <w:vAlign w:val="center"/>
          </w:tcPr>
          <w:p w14:paraId="42A7FDC1">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白被蒙</w:t>
            </w:r>
          </w:p>
        </w:tc>
        <w:tc>
          <w:tcPr>
            <w:tcW w:w="5910" w:type="dxa"/>
            <w:shd w:val="clear" w:color="auto" w:fill="auto"/>
            <w:noWrap w:val="0"/>
            <w:vAlign w:val="top"/>
          </w:tcPr>
          <w:p w14:paraId="1862F796">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尺寸0.7米x0.9米，白涤良加密CT布，印“辽宁理工职业大学学生公寓”红字。</w:t>
            </w:r>
          </w:p>
        </w:tc>
        <w:tc>
          <w:tcPr>
            <w:tcW w:w="1110" w:type="dxa"/>
            <w:shd w:val="clear" w:color="auto" w:fill="auto"/>
            <w:noWrap w:val="0"/>
            <w:vAlign w:val="center"/>
          </w:tcPr>
          <w:p w14:paraId="1B075586">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
              </w:rPr>
            </w:pPr>
            <w:r>
              <w:rPr>
                <w:rFonts w:hint="eastAsia" w:ascii="仿宋" w:hAnsi="仿宋" w:eastAsia="仿宋" w:cs="仿宋"/>
                <w:color w:val="333333"/>
                <w:shd w:val="clear" w:color="auto" w:fill="FFFFFF"/>
              </w:rPr>
              <w:t>1个</w:t>
            </w:r>
          </w:p>
        </w:tc>
      </w:tr>
      <w:tr w14:paraId="6097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shd w:val="clear" w:color="auto" w:fill="auto"/>
            <w:noWrap w:val="0"/>
            <w:vAlign w:val="center"/>
          </w:tcPr>
          <w:p w14:paraId="15C4188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w:t>
            </w:r>
          </w:p>
        </w:tc>
        <w:tc>
          <w:tcPr>
            <w:tcW w:w="1230" w:type="dxa"/>
            <w:shd w:val="clear" w:color="auto" w:fill="auto"/>
            <w:noWrap w:val="0"/>
            <w:vAlign w:val="center"/>
          </w:tcPr>
          <w:p w14:paraId="34B6A782">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夏凉被</w:t>
            </w:r>
          </w:p>
        </w:tc>
        <w:tc>
          <w:tcPr>
            <w:tcW w:w="5910" w:type="dxa"/>
            <w:shd w:val="clear" w:color="auto" w:fill="auto"/>
            <w:noWrap w:val="0"/>
            <w:vAlign w:val="top"/>
          </w:tcPr>
          <w:p w14:paraId="4A8A32A9">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highlight w:val="none"/>
                <w:shd w:val="clear" w:color="auto" w:fill="FFFFFF"/>
              </w:rPr>
              <w:t>重量900</w:t>
            </w:r>
            <w:r>
              <w:rPr>
                <w:rFonts w:hint="eastAsia" w:ascii="仿宋" w:hAnsi="仿宋" w:eastAsia="仿宋" w:cs="仿宋"/>
                <w:color w:val="333333"/>
                <w:highlight w:val="none"/>
                <w:shd w:val="clear" w:color="auto" w:fill="FFFFFF"/>
                <w:lang w:val="en-US" w:eastAsia="zh-CN"/>
              </w:rPr>
              <w:t>g</w:t>
            </w:r>
            <w:r>
              <w:rPr>
                <w:rFonts w:hint="eastAsia" w:ascii="仿宋" w:hAnsi="仿宋" w:eastAsia="仿宋" w:cs="仿宋"/>
                <w:color w:val="333333"/>
                <w:highlight w:val="none"/>
                <w:shd w:val="clear" w:color="auto" w:fill="FFFFFF"/>
              </w:rPr>
              <w:t>，尺寸1.45米x1.95米，磨毛加密面料</w:t>
            </w:r>
          </w:p>
        </w:tc>
        <w:tc>
          <w:tcPr>
            <w:tcW w:w="1110" w:type="dxa"/>
            <w:shd w:val="clear" w:color="auto" w:fill="auto"/>
            <w:noWrap w:val="0"/>
            <w:vAlign w:val="center"/>
          </w:tcPr>
          <w:p w14:paraId="16A3E2B4">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1个</w:t>
            </w:r>
          </w:p>
        </w:tc>
      </w:tr>
      <w:tr w14:paraId="68D9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shd w:val="clear" w:color="auto" w:fill="auto"/>
            <w:noWrap w:val="0"/>
            <w:vAlign w:val="center"/>
          </w:tcPr>
          <w:p w14:paraId="25AB8BF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11</w:t>
            </w:r>
          </w:p>
        </w:tc>
        <w:tc>
          <w:tcPr>
            <w:tcW w:w="1230" w:type="dxa"/>
            <w:shd w:val="clear" w:color="auto" w:fill="auto"/>
            <w:noWrap w:val="0"/>
            <w:vAlign w:val="center"/>
          </w:tcPr>
          <w:p w14:paraId="5374EBED">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蚊帐</w:t>
            </w:r>
          </w:p>
        </w:tc>
        <w:tc>
          <w:tcPr>
            <w:tcW w:w="5910" w:type="dxa"/>
            <w:shd w:val="clear" w:color="auto" w:fill="auto"/>
            <w:noWrap w:val="0"/>
            <w:vAlign w:val="top"/>
          </w:tcPr>
          <w:p w14:paraId="0EC960D0">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highlight w:val="none"/>
                <w:shd w:val="clear" w:color="auto" w:fill="FFFFFF"/>
              </w:rPr>
              <w:t>尺寸0.9米x1.9米，涤纶丝面料</w:t>
            </w:r>
          </w:p>
        </w:tc>
        <w:tc>
          <w:tcPr>
            <w:tcW w:w="1110" w:type="dxa"/>
            <w:shd w:val="clear" w:color="auto" w:fill="auto"/>
            <w:noWrap w:val="0"/>
            <w:vAlign w:val="center"/>
          </w:tcPr>
          <w:p w14:paraId="569008E7">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b w:val="0"/>
                <w:bCs w:val="0"/>
                <w:i w:val="0"/>
                <w:iCs w:val="0"/>
                <w:caps w:val="0"/>
                <w:color w:val="333333"/>
                <w:spacing w:val="0"/>
                <w:kern w:val="0"/>
                <w:sz w:val="24"/>
                <w:szCs w:val="24"/>
                <w:shd w:val="clear" w:fill="FFFFFF"/>
                <w:vertAlign w:val="baseline"/>
                <w:lang w:val="en-US" w:eastAsia="zh-CN" w:bidi="ar-SA"/>
              </w:rPr>
            </w:pPr>
            <w:r>
              <w:rPr>
                <w:rFonts w:hint="eastAsia" w:ascii="仿宋" w:hAnsi="仿宋" w:eastAsia="仿宋" w:cs="仿宋"/>
                <w:color w:val="333333"/>
                <w:shd w:val="clear" w:color="auto" w:fill="FFFFFF"/>
              </w:rPr>
              <w:t>1个</w:t>
            </w:r>
          </w:p>
        </w:tc>
      </w:tr>
      <w:tr w14:paraId="5E1A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shd w:val="clear" w:color="auto" w:fill="auto"/>
            <w:noWrap w:val="0"/>
            <w:vAlign w:val="center"/>
          </w:tcPr>
          <w:p w14:paraId="59E7372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szCs w:val="21"/>
                <w:lang w:val="en-US" w:eastAsia="zh-CN"/>
              </w:rPr>
            </w:pPr>
          </w:p>
        </w:tc>
        <w:tc>
          <w:tcPr>
            <w:tcW w:w="1230" w:type="dxa"/>
            <w:shd w:val="clear" w:color="auto" w:fill="auto"/>
            <w:noWrap w:val="0"/>
            <w:vAlign w:val="center"/>
          </w:tcPr>
          <w:p w14:paraId="185C81EA">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eastAsia" w:ascii="仿宋" w:hAnsi="仿宋" w:eastAsia="仿宋" w:cs="仿宋"/>
                <w:color w:val="333333"/>
                <w:shd w:val="clear" w:color="auto" w:fill="FFFFFF"/>
              </w:rPr>
            </w:pPr>
          </w:p>
        </w:tc>
        <w:tc>
          <w:tcPr>
            <w:tcW w:w="5910" w:type="dxa"/>
            <w:shd w:val="clear" w:color="auto" w:fill="auto"/>
            <w:noWrap w:val="0"/>
            <w:vAlign w:val="top"/>
          </w:tcPr>
          <w:p w14:paraId="313F0399">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auto"/>
              <w:rPr>
                <w:rFonts w:hint="default" w:ascii="仿宋" w:hAnsi="仿宋" w:eastAsia="仿宋" w:cs="仿宋"/>
                <w:color w:val="333333"/>
                <w:highlight w:val="none"/>
                <w:shd w:val="clear" w:color="auto" w:fill="FFFFFF"/>
                <w:lang w:val="en-US" w:eastAsia="zh-CN"/>
              </w:rPr>
            </w:pPr>
            <w:r>
              <w:rPr>
                <w:rFonts w:hint="eastAsia" w:ascii="仿宋" w:hAnsi="仿宋" w:eastAsia="仿宋" w:cs="仿宋"/>
                <w:color w:val="333333"/>
                <w:highlight w:val="none"/>
                <w:shd w:val="clear" w:color="auto" w:fill="FFFFFF"/>
                <w:lang w:val="en-US" w:eastAsia="zh-CN"/>
              </w:rPr>
              <w:t>总计</w:t>
            </w:r>
          </w:p>
        </w:tc>
        <w:tc>
          <w:tcPr>
            <w:tcW w:w="1110" w:type="dxa"/>
            <w:shd w:val="clear" w:color="auto" w:fill="auto"/>
            <w:noWrap w:val="0"/>
            <w:vAlign w:val="center"/>
          </w:tcPr>
          <w:p w14:paraId="6218C597">
            <w:pPr>
              <w:pStyle w:val="10"/>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auto"/>
              <w:rPr>
                <w:rFonts w:hint="default" w:ascii="仿宋" w:hAnsi="仿宋" w:eastAsia="仿宋" w:cs="仿宋"/>
                <w:color w:val="333333"/>
                <w:shd w:val="clear" w:color="auto" w:fill="FFFFFF"/>
                <w:lang w:val="en-US" w:eastAsia="zh-CN"/>
              </w:rPr>
            </w:pPr>
            <w:r>
              <w:rPr>
                <w:rFonts w:hint="eastAsia" w:ascii="仿宋" w:hAnsi="仿宋" w:eastAsia="仿宋" w:cs="仿宋"/>
                <w:color w:val="333333"/>
                <w:shd w:val="clear" w:color="auto" w:fill="FFFFFF"/>
                <w:lang w:val="en-US" w:eastAsia="zh-CN"/>
              </w:rPr>
              <w:t>550元</w:t>
            </w:r>
          </w:p>
        </w:tc>
      </w:tr>
    </w:tbl>
    <w:p w14:paraId="04000108">
      <w:pPr>
        <w:pStyle w:val="2"/>
        <w:pageBreakBefore w:val="0"/>
        <w:kinsoku/>
        <w:overflowPunct/>
        <w:topLinePunct w:val="0"/>
        <w:bidi w:val="0"/>
        <w:spacing w:before="0" w:beforeLines="0" w:after="0" w:afterLines="0" w:line="240" w:lineRule="auto"/>
        <w:jc w:val="center"/>
        <w:rPr>
          <w:rFonts w:hint="eastAsia" w:ascii="黑体" w:hAnsi="黑体" w:eastAsia="黑体" w:cs="黑体"/>
          <w:sz w:val="44"/>
          <w:szCs w:val="44"/>
        </w:rPr>
      </w:pPr>
      <w:r>
        <w:rPr>
          <w:rFonts w:hint="eastAsia" w:ascii="宋体" w:hAnsi="宋体"/>
          <w:sz w:val="30"/>
        </w:rPr>
        <w:br w:type="page"/>
      </w:r>
      <w:r>
        <w:rPr>
          <w:rFonts w:hint="eastAsia" w:ascii="黑体" w:hAnsi="黑体" w:eastAsia="黑体" w:cs="黑体"/>
          <w:sz w:val="44"/>
          <w:szCs w:val="44"/>
        </w:rPr>
        <w:t>第三部分</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响应文件</w:t>
      </w:r>
      <w:bookmarkEnd w:id="8"/>
    </w:p>
    <w:p w14:paraId="5B05F800">
      <w:pPr>
        <w:pageBreakBefore w:val="0"/>
        <w:kinsoku/>
        <w:overflowPunct/>
        <w:topLinePunct w:val="0"/>
        <w:bidi w:val="0"/>
        <w:spacing w:line="420" w:lineRule="exact"/>
        <w:ind w:firstLine="526" w:firstLineChars="200"/>
        <w:rPr>
          <w:rStyle w:val="15"/>
          <w:rFonts w:hint="eastAsia" w:ascii="黑体" w:hAnsi="黑体" w:eastAsia="黑体" w:cs="黑体"/>
          <w:sz w:val="28"/>
          <w:szCs w:val="28"/>
          <w:lang w:val="en-US" w:eastAsia="zh-CN"/>
        </w:rPr>
      </w:pPr>
    </w:p>
    <w:p w14:paraId="43B80C64">
      <w:pPr>
        <w:pageBreakBefore w:val="0"/>
        <w:kinsoku/>
        <w:overflowPunct/>
        <w:topLinePunct w:val="0"/>
        <w:bidi w:val="0"/>
        <w:spacing w:line="420" w:lineRule="exact"/>
        <w:ind w:firstLine="526" w:firstLineChars="200"/>
        <w:rPr>
          <w:rStyle w:val="15"/>
          <w:rFonts w:hint="eastAsia" w:ascii="黑体" w:hAnsi="黑体" w:eastAsia="黑体" w:cs="黑体"/>
          <w:sz w:val="28"/>
          <w:szCs w:val="28"/>
        </w:rPr>
      </w:pPr>
      <w:r>
        <w:rPr>
          <w:rStyle w:val="15"/>
          <w:rFonts w:hint="eastAsia" w:ascii="黑体" w:hAnsi="黑体" w:eastAsia="黑体" w:cs="黑体"/>
          <w:sz w:val="28"/>
          <w:szCs w:val="28"/>
          <w:lang w:val="en-US" w:eastAsia="zh-CN"/>
        </w:rPr>
        <w:t>一、</w:t>
      </w:r>
      <w:r>
        <w:rPr>
          <w:rStyle w:val="15"/>
          <w:rFonts w:hint="eastAsia" w:ascii="黑体" w:hAnsi="黑体" w:eastAsia="黑体" w:cs="黑体"/>
          <w:sz w:val="28"/>
          <w:szCs w:val="28"/>
        </w:rPr>
        <w:t>资格性文件</w:t>
      </w:r>
    </w:p>
    <w:p w14:paraId="6A75BFC1">
      <w:pPr>
        <w:pageBreakBefore w:val="0"/>
        <w:numPr>
          <w:ilvl w:val="0"/>
          <w:numId w:val="0"/>
        </w:numPr>
        <w:kinsoku/>
        <w:overflowPunct/>
        <w:topLinePunct w:val="0"/>
        <w:bidi w:val="0"/>
        <w:spacing w:line="420" w:lineRule="exact"/>
        <w:ind w:firstLine="526" w:firstLineChars="200"/>
        <w:rPr>
          <w:rStyle w:val="15"/>
          <w:rFonts w:hint="eastAsia" w:ascii="仿宋" w:hAnsi="仿宋" w:eastAsia="仿宋" w:cs="仿宋"/>
          <w:b w:val="0"/>
          <w:bCs w:val="0"/>
          <w:sz w:val="28"/>
          <w:szCs w:val="28"/>
          <w:lang w:val="en-US" w:eastAsia="zh-CN"/>
        </w:rPr>
      </w:pPr>
      <w:r>
        <w:rPr>
          <w:rStyle w:val="15"/>
          <w:rFonts w:hint="eastAsia" w:ascii="仿宋" w:hAnsi="仿宋" w:eastAsia="仿宋" w:cs="仿宋"/>
          <w:b w:val="0"/>
          <w:bCs w:val="0"/>
          <w:sz w:val="28"/>
          <w:szCs w:val="28"/>
          <w:lang w:val="en-US" w:eastAsia="zh-CN"/>
        </w:rPr>
        <w:t>1.营业执照</w:t>
      </w:r>
    </w:p>
    <w:p w14:paraId="7B59EA15">
      <w:pPr>
        <w:pageBreakBefore w:val="0"/>
        <w:numPr>
          <w:ilvl w:val="0"/>
          <w:numId w:val="0"/>
        </w:numPr>
        <w:kinsoku/>
        <w:overflowPunct/>
        <w:topLinePunct w:val="0"/>
        <w:bidi w:val="0"/>
        <w:spacing w:line="420" w:lineRule="exact"/>
        <w:ind w:firstLine="526" w:firstLineChars="200"/>
        <w:rPr>
          <w:rStyle w:val="15"/>
          <w:rFonts w:hint="eastAsia" w:ascii="仿宋" w:hAnsi="仿宋" w:eastAsia="仿宋" w:cs="仿宋"/>
          <w:b w:val="0"/>
          <w:bCs w:val="0"/>
          <w:sz w:val="28"/>
          <w:szCs w:val="28"/>
          <w:lang w:val="en-US" w:eastAsia="zh-CN"/>
        </w:rPr>
      </w:pPr>
      <w:r>
        <w:rPr>
          <w:rStyle w:val="15"/>
          <w:rFonts w:hint="eastAsia" w:ascii="仿宋" w:hAnsi="仿宋" w:eastAsia="仿宋" w:cs="仿宋"/>
          <w:b w:val="0"/>
          <w:bCs w:val="0"/>
          <w:sz w:val="28"/>
          <w:szCs w:val="28"/>
          <w:lang w:val="en-US" w:eastAsia="zh-CN"/>
        </w:rPr>
        <w:t>2.法定代表人（负责人）身份证明书</w:t>
      </w:r>
    </w:p>
    <w:p w14:paraId="1E32001E">
      <w:pPr>
        <w:pageBreakBefore w:val="0"/>
        <w:numPr>
          <w:ilvl w:val="0"/>
          <w:numId w:val="0"/>
        </w:numPr>
        <w:kinsoku/>
        <w:overflowPunct/>
        <w:topLinePunct w:val="0"/>
        <w:bidi w:val="0"/>
        <w:spacing w:line="420" w:lineRule="exact"/>
        <w:ind w:firstLine="526" w:firstLineChars="200"/>
        <w:rPr>
          <w:rStyle w:val="15"/>
          <w:rFonts w:hint="eastAsia" w:ascii="仿宋" w:hAnsi="仿宋" w:eastAsia="仿宋" w:cs="仿宋"/>
          <w:b w:val="0"/>
          <w:bCs w:val="0"/>
          <w:sz w:val="28"/>
          <w:szCs w:val="28"/>
          <w:lang w:val="en-US" w:eastAsia="zh-CN"/>
        </w:rPr>
      </w:pPr>
      <w:r>
        <w:rPr>
          <w:rStyle w:val="15"/>
          <w:rFonts w:hint="eastAsia" w:ascii="仿宋" w:hAnsi="仿宋" w:eastAsia="仿宋" w:cs="仿宋"/>
          <w:b w:val="0"/>
          <w:bCs w:val="0"/>
          <w:sz w:val="28"/>
          <w:szCs w:val="28"/>
          <w:lang w:val="en-US" w:eastAsia="zh-CN"/>
        </w:rPr>
        <w:t>3.法定代表人授权委托书</w:t>
      </w:r>
    </w:p>
    <w:p w14:paraId="0B1FB47A">
      <w:pPr>
        <w:pageBreakBefore w:val="0"/>
        <w:numPr>
          <w:ilvl w:val="0"/>
          <w:numId w:val="0"/>
        </w:numPr>
        <w:kinsoku/>
        <w:overflowPunct/>
        <w:topLinePunct w:val="0"/>
        <w:bidi w:val="0"/>
        <w:spacing w:line="420" w:lineRule="exact"/>
        <w:ind w:firstLine="526" w:firstLineChars="200"/>
        <w:rPr>
          <w:rStyle w:val="15"/>
          <w:rFonts w:hint="eastAsia" w:ascii="仿宋" w:hAnsi="仿宋" w:eastAsia="仿宋" w:cs="仿宋"/>
          <w:b w:val="0"/>
          <w:bCs w:val="0"/>
          <w:sz w:val="28"/>
          <w:szCs w:val="28"/>
          <w:lang w:val="en-US" w:eastAsia="zh-CN"/>
        </w:rPr>
      </w:pPr>
      <w:r>
        <w:rPr>
          <w:rStyle w:val="15"/>
          <w:rFonts w:hint="eastAsia" w:ascii="仿宋" w:hAnsi="仿宋" w:eastAsia="仿宋" w:cs="仿宋"/>
          <w:b w:val="0"/>
          <w:bCs w:val="0"/>
          <w:sz w:val="28"/>
          <w:szCs w:val="28"/>
          <w:lang w:val="en-US" w:eastAsia="zh-CN"/>
        </w:rPr>
        <w:t>4.诚信竞争承诺书</w:t>
      </w:r>
    </w:p>
    <w:p w14:paraId="6E398C65">
      <w:pPr>
        <w:pageBreakBefore w:val="0"/>
        <w:kinsoku/>
        <w:overflowPunct/>
        <w:topLinePunct w:val="0"/>
        <w:bidi w:val="0"/>
        <w:spacing w:line="360" w:lineRule="exact"/>
        <w:ind w:firstLine="56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5.承诺函</w:t>
      </w:r>
    </w:p>
    <w:p w14:paraId="0E76043F">
      <w:pPr>
        <w:pageBreakBefore w:val="0"/>
        <w:numPr>
          <w:ilvl w:val="0"/>
          <w:numId w:val="0"/>
        </w:numPr>
        <w:kinsoku/>
        <w:overflowPunct/>
        <w:topLinePunct w:val="0"/>
        <w:bidi w:val="0"/>
        <w:spacing w:line="420" w:lineRule="exact"/>
        <w:ind w:firstLine="526" w:firstLineChars="200"/>
        <w:rPr>
          <w:rStyle w:val="15"/>
          <w:rFonts w:hint="default" w:ascii="仿宋" w:hAnsi="仿宋" w:eastAsia="仿宋" w:cs="仿宋"/>
          <w:b w:val="0"/>
          <w:bCs w:val="0"/>
          <w:sz w:val="28"/>
          <w:szCs w:val="28"/>
          <w:lang w:val="en-US" w:eastAsia="zh-CN"/>
        </w:rPr>
      </w:pPr>
      <w:r>
        <w:rPr>
          <w:rStyle w:val="15"/>
          <w:rFonts w:hint="eastAsia" w:ascii="仿宋" w:hAnsi="仿宋" w:eastAsia="仿宋" w:cs="仿宋"/>
          <w:b w:val="0"/>
          <w:bCs w:val="0"/>
          <w:sz w:val="28"/>
          <w:szCs w:val="28"/>
          <w:lang w:val="en-US" w:eastAsia="zh-CN"/>
        </w:rPr>
        <w:t>6.</w:t>
      </w:r>
      <w:r>
        <w:rPr>
          <w:rStyle w:val="15"/>
          <w:rFonts w:hint="default" w:ascii="仿宋" w:hAnsi="仿宋" w:eastAsia="仿宋" w:cs="仿宋"/>
          <w:b w:val="0"/>
          <w:bCs w:val="0"/>
          <w:sz w:val="28"/>
          <w:szCs w:val="28"/>
          <w:lang w:val="en-US" w:eastAsia="zh-CN"/>
        </w:rPr>
        <w:t>前六个月内任一个月的依法缴纳税收的缴款凭据复印件</w:t>
      </w:r>
    </w:p>
    <w:p w14:paraId="49BCC442">
      <w:pPr>
        <w:pageBreakBefore w:val="0"/>
        <w:numPr>
          <w:ilvl w:val="0"/>
          <w:numId w:val="0"/>
        </w:numPr>
        <w:kinsoku/>
        <w:overflowPunct/>
        <w:topLinePunct w:val="0"/>
        <w:bidi w:val="0"/>
        <w:spacing w:line="420" w:lineRule="exact"/>
        <w:ind w:firstLine="526" w:firstLineChars="200"/>
        <w:rPr>
          <w:rStyle w:val="15"/>
          <w:rFonts w:hint="default" w:ascii="仿宋" w:hAnsi="仿宋" w:eastAsia="仿宋" w:cs="仿宋"/>
          <w:b w:val="0"/>
          <w:bCs w:val="0"/>
          <w:sz w:val="28"/>
          <w:szCs w:val="28"/>
          <w:lang w:val="en-US" w:eastAsia="zh-CN"/>
        </w:rPr>
      </w:pPr>
      <w:r>
        <w:rPr>
          <w:rStyle w:val="15"/>
          <w:rFonts w:hint="default" w:ascii="仿宋" w:hAnsi="仿宋" w:eastAsia="仿宋" w:cs="仿宋"/>
          <w:b w:val="0"/>
          <w:bCs w:val="0"/>
          <w:sz w:val="28"/>
          <w:szCs w:val="28"/>
          <w:lang w:val="en-US" w:eastAsia="zh-CN"/>
        </w:rPr>
        <w:t>7.前六个月内任一个月的依法缴纳社会保障资金的缴款凭据复印件</w:t>
      </w:r>
    </w:p>
    <w:p w14:paraId="2CA3B016">
      <w:pPr>
        <w:pageBreakBefore w:val="0"/>
        <w:numPr>
          <w:ilvl w:val="0"/>
          <w:numId w:val="0"/>
        </w:numPr>
        <w:kinsoku/>
        <w:overflowPunct/>
        <w:topLinePunct w:val="0"/>
        <w:bidi w:val="0"/>
        <w:spacing w:line="420" w:lineRule="exact"/>
        <w:ind w:firstLine="526" w:firstLineChars="200"/>
        <w:rPr>
          <w:rStyle w:val="15"/>
          <w:rFonts w:hint="default" w:ascii="仿宋" w:hAnsi="仿宋" w:eastAsia="仿宋" w:cs="仿宋"/>
          <w:b w:val="0"/>
          <w:bCs w:val="0"/>
          <w:sz w:val="28"/>
          <w:szCs w:val="28"/>
          <w:lang w:val="en-US" w:eastAsia="zh-CN"/>
        </w:rPr>
      </w:pPr>
      <w:r>
        <w:rPr>
          <w:rStyle w:val="15"/>
          <w:rFonts w:hint="default" w:ascii="仿宋" w:hAnsi="仿宋" w:eastAsia="仿宋" w:cs="仿宋"/>
          <w:b w:val="0"/>
          <w:bCs w:val="0"/>
          <w:sz w:val="28"/>
          <w:szCs w:val="28"/>
          <w:lang w:val="en-US" w:eastAsia="zh-CN"/>
        </w:rPr>
        <w:t>8.信用记录（“信用中国”“中国政府采购网”网上查询记录，信用中国网站查询个体工商户及自然人除外）。</w:t>
      </w:r>
    </w:p>
    <w:p w14:paraId="3DE1462A">
      <w:pPr>
        <w:pageBreakBefore w:val="0"/>
        <w:numPr>
          <w:ilvl w:val="0"/>
          <w:numId w:val="0"/>
        </w:numPr>
        <w:kinsoku/>
        <w:overflowPunct/>
        <w:topLinePunct w:val="0"/>
        <w:bidi w:val="0"/>
        <w:spacing w:line="420" w:lineRule="exact"/>
        <w:ind w:firstLine="526" w:firstLineChars="200"/>
        <w:rPr>
          <w:rStyle w:val="15"/>
          <w:rFonts w:hint="default" w:ascii="仿宋" w:hAnsi="仿宋" w:eastAsia="仿宋" w:cs="仿宋"/>
          <w:b w:val="0"/>
          <w:bCs w:val="0"/>
          <w:sz w:val="28"/>
          <w:szCs w:val="28"/>
          <w:lang w:val="en-US" w:eastAsia="zh-CN"/>
        </w:rPr>
      </w:pPr>
      <w:r>
        <w:rPr>
          <w:rStyle w:val="15"/>
          <w:rFonts w:hint="default" w:ascii="仿宋" w:hAnsi="仿宋" w:eastAsia="仿宋" w:cs="仿宋"/>
          <w:b w:val="0"/>
          <w:bCs w:val="0"/>
          <w:sz w:val="28"/>
          <w:szCs w:val="28"/>
          <w:lang w:val="en-US" w:eastAsia="zh-CN"/>
        </w:rPr>
        <w:t>9.202</w:t>
      </w:r>
      <w:r>
        <w:rPr>
          <w:rStyle w:val="15"/>
          <w:rFonts w:hint="eastAsia" w:ascii="仿宋" w:hAnsi="仿宋" w:eastAsia="仿宋" w:cs="仿宋"/>
          <w:b w:val="0"/>
          <w:bCs w:val="0"/>
          <w:sz w:val="28"/>
          <w:szCs w:val="28"/>
          <w:lang w:val="en-US" w:eastAsia="zh-CN"/>
        </w:rPr>
        <w:t>4</w:t>
      </w:r>
      <w:r>
        <w:rPr>
          <w:rStyle w:val="15"/>
          <w:rFonts w:hint="default" w:ascii="仿宋" w:hAnsi="仿宋" w:eastAsia="仿宋" w:cs="仿宋"/>
          <w:b w:val="0"/>
          <w:bCs w:val="0"/>
          <w:sz w:val="28"/>
          <w:szCs w:val="28"/>
          <w:lang w:val="en-US" w:eastAsia="zh-CN"/>
        </w:rPr>
        <w:t>年省级纤维检验局出具的质检报告</w:t>
      </w:r>
    </w:p>
    <w:p w14:paraId="2259C29F">
      <w:pPr>
        <w:pageBreakBefore w:val="0"/>
        <w:kinsoku/>
        <w:overflowPunct/>
        <w:topLinePunct w:val="0"/>
        <w:bidi w:val="0"/>
        <w:spacing w:line="360" w:lineRule="exact"/>
        <w:ind w:firstLine="560"/>
        <w:jc w:val="left"/>
        <w:rPr>
          <w:rFonts w:hint="default" w:ascii="仿宋" w:hAnsi="仿宋" w:eastAsia="仿宋" w:cs="仿宋"/>
          <w:sz w:val="28"/>
          <w:szCs w:val="28"/>
          <w:lang w:val="en-US" w:eastAsia="zh-CN"/>
        </w:rPr>
      </w:pPr>
    </w:p>
    <w:p w14:paraId="1183DB1E">
      <w:pPr>
        <w:pageBreakBefore w:val="0"/>
        <w:numPr>
          <w:ilvl w:val="0"/>
          <w:numId w:val="0"/>
        </w:numPr>
        <w:kinsoku/>
        <w:overflowPunct/>
        <w:topLinePunct w:val="0"/>
        <w:bidi w:val="0"/>
        <w:spacing w:line="360" w:lineRule="exact"/>
        <w:ind w:leftChars="0"/>
        <w:jc w:val="left"/>
        <w:rPr>
          <w:rFonts w:hint="eastAsia" w:ascii="仿宋" w:hAnsi="仿宋" w:eastAsia="仿宋" w:cs="仿宋"/>
          <w:sz w:val="28"/>
          <w:szCs w:val="28"/>
        </w:rPr>
      </w:pPr>
    </w:p>
    <w:p w14:paraId="2B4A7FFA">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526" w:firstLineChars="200"/>
        <w:textAlignment w:val="auto"/>
        <w:rPr>
          <w:rStyle w:val="15"/>
          <w:rFonts w:hint="eastAsia" w:ascii="黑体" w:hAnsi="黑体" w:eastAsia="黑体" w:cs="黑体"/>
          <w:sz w:val="28"/>
          <w:szCs w:val="28"/>
          <w:lang w:val="en-US" w:eastAsia="zh-CN"/>
        </w:rPr>
      </w:pPr>
      <w:r>
        <w:rPr>
          <w:rStyle w:val="15"/>
          <w:rFonts w:hint="eastAsia" w:ascii="黑体" w:hAnsi="黑体" w:eastAsia="黑体" w:cs="黑体"/>
          <w:sz w:val="28"/>
          <w:szCs w:val="28"/>
          <w:lang w:val="en-US" w:eastAsia="zh-CN"/>
        </w:rPr>
        <w:t>符合性文件</w:t>
      </w:r>
    </w:p>
    <w:p w14:paraId="620139D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26" w:firstLineChars="200"/>
        <w:textAlignment w:val="auto"/>
        <w:rPr>
          <w:rStyle w:val="15"/>
          <w:rFonts w:hint="eastAsia" w:ascii="仿宋" w:hAnsi="仿宋" w:eastAsia="仿宋" w:cs="仿宋"/>
          <w:b w:val="0"/>
          <w:bCs w:val="0"/>
          <w:sz w:val="28"/>
          <w:szCs w:val="28"/>
          <w:lang w:val="en-US" w:eastAsia="zh-CN"/>
        </w:rPr>
      </w:pPr>
      <w:r>
        <w:rPr>
          <w:rStyle w:val="15"/>
          <w:rFonts w:hint="eastAsia" w:ascii="仿宋" w:hAnsi="仿宋" w:eastAsia="仿宋" w:cs="仿宋"/>
          <w:b w:val="0"/>
          <w:bCs w:val="0"/>
          <w:sz w:val="28"/>
          <w:szCs w:val="28"/>
          <w:lang w:val="en-US" w:eastAsia="zh-CN"/>
        </w:rPr>
        <w:t>1.响应书</w:t>
      </w:r>
    </w:p>
    <w:p w14:paraId="6C8085B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26" w:firstLineChars="200"/>
        <w:textAlignment w:val="auto"/>
        <w:rPr>
          <w:rStyle w:val="15"/>
          <w:rFonts w:hint="eastAsia" w:ascii="仿宋" w:hAnsi="仿宋" w:eastAsia="仿宋" w:cs="仿宋"/>
          <w:b w:val="0"/>
          <w:bCs w:val="0"/>
          <w:sz w:val="28"/>
          <w:szCs w:val="28"/>
          <w:lang w:val="en-US" w:eastAsia="zh-CN"/>
        </w:rPr>
      </w:pPr>
      <w:r>
        <w:rPr>
          <w:rStyle w:val="15"/>
          <w:rFonts w:hint="eastAsia" w:ascii="仿宋" w:hAnsi="仿宋" w:eastAsia="仿宋" w:cs="仿宋"/>
          <w:b w:val="0"/>
          <w:bCs w:val="0"/>
          <w:sz w:val="28"/>
          <w:szCs w:val="28"/>
          <w:lang w:val="en-US" w:eastAsia="zh-CN"/>
        </w:rPr>
        <w:t>2.开标一览表</w:t>
      </w:r>
    </w:p>
    <w:p w14:paraId="351FC89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26" w:firstLineChars="200"/>
        <w:textAlignment w:val="auto"/>
        <w:rPr>
          <w:rStyle w:val="15"/>
          <w:rFonts w:hint="eastAsia" w:ascii="仿宋" w:hAnsi="仿宋" w:eastAsia="仿宋" w:cs="仿宋"/>
          <w:b w:val="0"/>
          <w:bCs w:val="0"/>
          <w:sz w:val="28"/>
          <w:szCs w:val="28"/>
          <w:lang w:val="en-US" w:eastAsia="zh-CN"/>
        </w:rPr>
      </w:pPr>
      <w:r>
        <w:rPr>
          <w:rStyle w:val="15"/>
          <w:rFonts w:hint="eastAsia" w:ascii="仿宋" w:hAnsi="仿宋" w:eastAsia="仿宋" w:cs="仿宋"/>
          <w:b w:val="0"/>
          <w:bCs w:val="0"/>
          <w:sz w:val="28"/>
          <w:szCs w:val="28"/>
          <w:lang w:val="en-US" w:eastAsia="zh-CN"/>
        </w:rPr>
        <w:t>3.响应报价明细表</w:t>
      </w:r>
    </w:p>
    <w:p w14:paraId="499C412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26" w:firstLineChars="200"/>
        <w:textAlignment w:val="auto"/>
        <w:rPr>
          <w:rStyle w:val="15"/>
          <w:rFonts w:hint="eastAsia" w:ascii="仿宋" w:hAnsi="仿宋" w:eastAsia="仿宋" w:cs="仿宋"/>
          <w:b w:val="0"/>
          <w:bCs w:val="0"/>
          <w:sz w:val="28"/>
          <w:szCs w:val="28"/>
          <w:lang w:val="en-US" w:eastAsia="zh-CN"/>
        </w:rPr>
      </w:pPr>
      <w:r>
        <w:rPr>
          <w:rStyle w:val="15"/>
          <w:rFonts w:hint="eastAsia" w:ascii="仿宋" w:hAnsi="仿宋" w:eastAsia="仿宋" w:cs="仿宋"/>
          <w:b w:val="0"/>
          <w:bCs w:val="0"/>
          <w:sz w:val="28"/>
          <w:szCs w:val="28"/>
          <w:lang w:val="en-US" w:eastAsia="zh-CN"/>
        </w:rPr>
        <w:t>4.技术规范偏离表</w:t>
      </w:r>
    </w:p>
    <w:p w14:paraId="377D490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26" w:firstLineChars="200"/>
        <w:textAlignment w:val="auto"/>
        <w:rPr>
          <w:rStyle w:val="15"/>
          <w:rFonts w:hint="eastAsia" w:ascii="仿宋" w:hAnsi="仿宋" w:eastAsia="仿宋" w:cs="仿宋"/>
          <w:b w:val="0"/>
          <w:bCs w:val="0"/>
          <w:sz w:val="28"/>
          <w:szCs w:val="28"/>
          <w:lang w:val="en-US" w:eastAsia="zh-CN"/>
        </w:rPr>
      </w:pPr>
      <w:r>
        <w:rPr>
          <w:rStyle w:val="15"/>
          <w:rFonts w:hint="eastAsia" w:ascii="仿宋" w:hAnsi="仿宋" w:eastAsia="仿宋" w:cs="仿宋"/>
          <w:b w:val="0"/>
          <w:bCs w:val="0"/>
          <w:sz w:val="28"/>
          <w:szCs w:val="28"/>
          <w:lang w:val="en-US" w:eastAsia="zh-CN"/>
        </w:rPr>
        <w:t>5.商务条款偏离表</w:t>
      </w:r>
    </w:p>
    <w:p w14:paraId="1203B2E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26" w:firstLineChars="200"/>
        <w:textAlignment w:val="auto"/>
        <w:rPr>
          <w:rStyle w:val="15"/>
          <w:rFonts w:hint="default" w:ascii="仿宋" w:hAnsi="仿宋" w:eastAsia="仿宋" w:cs="仿宋"/>
          <w:b w:val="0"/>
          <w:bCs w:val="0"/>
          <w:sz w:val="28"/>
          <w:szCs w:val="28"/>
          <w:lang w:val="en-US" w:eastAsia="zh-CN"/>
        </w:rPr>
      </w:pPr>
      <w:r>
        <w:rPr>
          <w:rStyle w:val="15"/>
          <w:rFonts w:hint="eastAsia" w:ascii="仿宋" w:hAnsi="仿宋" w:eastAsia="仿宋" w:cs="仿宋"/>
          <w:b w:val="0"/>
          <w:bCs w:val="0"/>
          <w:sz w:val="28"/>
          <w:szCs w:val="28"/>
          <w:lang w:val="en-US" w:eastAsia="zh-CN"/>
        </w:rPr>
        <w:t>6.投标文件规范性、符合性：投标文件的签署、盖章、涂改、删除、插字、公章使用等符合招标文件要求；投标文件文件的格式、文字、目录等符合招标文件要求或对投标无实质性影响。</w:t>
      </w:r>
    </w:p>
    <w:p w14:paraId="2AA7B2FE">
      <w:pPr>
        <w:pStyle w:val="5"/>
        <w:pageBreakBefore w:val="0"/>
        <w:kinsoku/>
        <w:overflowPunct/>
        <w:topLinePunct w:val="0"/>
        <w:bidi w:val="0"/>
        <w:spacing w:line="480" w:lineRule="exact"/>
        <w:rPr>
          <w:rFonts w:ascii="宋体" w:hAnsi="宋体"/>
          <w:b w:val="0"/>
          <w:sz w:val="24"/>
        </w:rPr>
      </w:pPr>
    </w:p>
    <w:p w14:paraId="04DAF107">
      <w:pPr>
        <w:rPr>
          <w:rFonts w:hint="eastAsia" w:ascii="黑体" w:hAnsi="黑体" w:eastAsia="黑体" w:cs="黑体"/>
          <w:sz w:val="44"/>
          <w:szCs w:val="44"/>
        </w:rPr>
      </w:pPr>
      <w:bookmarkStart w:id="9" w:name="_Toc46746046"/>
      <w:r>
        <w:rPr>
          <w:rFonts w:hint="eastAsia" w:ascii="黑体" w:hAnsi="黑体" w:eastAsia="黑体" w:cs="黑体"/>
          <w:sz w:val="44"/>
          <w:szCs w:val="44"/>
        </w:rPr>
        <w:br w:type="page"/>
      </w:r>
    </w:p>
    <w:p w14:paraId="23E1846C">
      <w:pPr>
        <w:pStyle w:val="11"/>
        <w:pageBreakBefore w:val="0"/>
        <w:kinsoku/>
        <w:overflowPunct/>
        <w:topLinePunct w:val="0"/>
        <w:bidi w:val="0"/>
        <w:spacing w:after="0" w:afterLines="0"/>
        <w:ind w:firstLine="321"/>
        <w:jc w:val="center"/>
        <w:rPr>
          <w:rFonts w:hint="eastAsia" w:ascii="黑体" w:hAnsi="黑体" w:eastAsia="黑体" w:cs="黑体"/>
          <w:b/>
          <w:sz w:val="44"/>
          <w:szCs w:val="44"/>
        </w:rPr>
      </w:pPr>
      <w:r>
        <w:rPr>
          <w:rFonts w:hint="eastAsia" w:ascii="黑体" w:hAnsi="黑体" w:eastAsia="黑体" w:cs="黑体"/>
          <w:sz w:val="44"/>
          <w:szCs w:val="44"/>
        </w:rPr>
        <w:t>第四部分</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响应方须知</w:t>
      </w:r>
      <w:bookmarkEnd w:id="9"/>
    </w:p>
    <w:p w14:paraId="35252BB0">
      <w:pPr>
        <w:pageBreakBefore w:val="0"/>
        <w:kinsoku/>
        <w:overflowPunct/>
        <w:topLinePunct w:val="0"/>
        <w:bidi w:val="0"/>
        <w:spacing w:line="460" w:lineRule="exact"/>
        <w:jc w:val="center"/>
        <w:rPr>
          <w:rFonts w:hint="eastAsia" w:ascii="黑体" w:hAnsi="黑体" w:eastAsia="黑体" w:cs="黑体"/>
          <w:sz w:val="28"/>
          <w:szCs w:val="28"/>
        </w:rPr>
      </w:pPr>
      <w:r>
        <w:rPr>
          <w:rFonts w:hint="eastAsia" w:ascii="黑体" w:hAnsi="黑体" w:eastAsia="黑体" w:cs="黑体"/>
          <w:sz w:val="28"/>
          <w:szCs w:val="28"/>
        </w:rPr>
        <w:t>Ⅰ  一般规定</w:t>
      </w:r>
    </w:p>
    <w:p w14:paraId="6E2C3433">
      <w:pPr>
        <w:pageBreakBefore w:val="0"/>
        <w:numPr>
          <w:ilvl w:val="0"/>
          <w:numId w:val="2"/>
        </w:numPr>
        <w:kinsoku/>
        <w:overflowPunct/>
        <w:topLinePunct w:val="0"/>
        <w:bidi w:val="0"/>
        <w:spacing w:line="460" w:lineRule="exact"/>
        <w:ind w:left="48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合格响应方的范围</w:t>
      </w:r>
    </w:p>
    <w:p w14:paraId="3D00A92D">
      <w:pPr>
        <w:pageBreakBefore w:val="0"/>
        <w:numPr>
          <w:ilvl w:val="0"/>
          <w:numId w:val="0"/>
        </w:numPr>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响应方应严格遵守《中华人民共和国政府采购法》及国家相关的法律、法规。</w:t>
      </w:r>
    </w:p>
    <w:p w14:paraId="2D99021D">
      <w:pPr>
        <w:pageBreakBefore w:val="0"/>
        <w:numPr>
          <w:ilvl w:val="0"/>
          <w:numId w:val="2"/>
        </w:numPr>
        <w:kinsoku/>
        <w:overflowPunct/>
        <w:topLinePunct w:val="0"/>
        <w:bidi w:val="0"/>
        <w:spacing w:line="460" w:lineRule="exact"/>
        <w:ind w:left="480" w:leftChars="0" w:firstLine="0" w:firstLineChars="0"/>
        <w:rPr>
          <w:rFonts w:hint="eastAsia" w:ascii="仿宋" w:hAnsi="仿宋" w:eastAsia="仿宋" w:cs="仿宋"/>
          <w:b/>
          <w:bCs/>
          <w:sz w:val="28"/>
          <w:szCs w:val="28"/>
        </w:rPr>
      </w:pPr>
      <w:r>
        <w:rPr>
          <w:rFonts w:hint="eastAsia" w:ascii="仿宋" w:hAnsi="仿宋" w:eastAsia="仿宋" w:cs="仿宋"/>
          <w:b/>
          <w:bCs/>
          <w:sz w:val="28"/>
          <w:szCs w:val="28"/>
        </w:rPr>
        <w:t>响应费用</w:t>
      </w:r>
    </w:p>
    <w:p w14:paraId="35C1B2D6">
      <w:pPr>
        <w:pageBreakBefore w:val="0"/>
        <w:numPr>
          <w:ilvl w:val="0"/>
          <w:numId w:val="0"/>
        </w:numPr>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无论采购、开标、评标过程中的作法和结果如何，响应方自行承担与响应有关的全部费用、损失及风险。</w:t>
      </w:r>
    </w:p>
    <w:p w14:paraId="0E976C7B">
      <w:pPr>
        <w:pageBreakBefore w:val="0"/>
        <w:kinsoku/>
        <w:overflowPunct/>
        <w:topLinePunct w:val="0"/>
        <w:bidi w:val="0"/>
        <w:spacing w:line="460" w:lineRule="exact"/>
        <w:ind w:firstLine="446" w:firstLineChars="200"/>
        <w:rPr>
          <w:rFonts w:hint="eastAsia" w:ascii="宋体" w:hAnsi="宋体"/>
          <w:sz w:val="24"/>
        </w:rPr>
      </w:pPr>
    </w:p>
    <w:p w14:paraId="0E3F2A93">
      <w:pPr>
        <w:pageBreakBefore w:val="0"/>
        <w:kinsoku/>
        <w:overflowPunct/>
        <w:topLinePunct w:val="0"/>
        <w:bidi w:val="0"/>
        <w:spacing w:line="460" w:lineRule="exact"/>
        <w:jc w:val="center"/>
        <w:rPr>
          <w:rFonts w:hint="eastAsia" w:ascii="黑体" w:hAnsi="黑体" w:eastAsia="黑体" w:cs="黑体"/>
          <w:sz w:val="28"/>
          <w:szCs w:val="28"/>
        </w:rPr>
      </w:pPr>
      <w:r>
        <w:rPr>
          <w:rFonts w:hint="eastAsia" w:ascii="黑体" w:hAnsi="黑体" w:eastAsia="黑体" w:cs="黑体"/>
          <w:sz w:val="28"/>
          <w:szCs w:val="28"/>
        </w:rPr>
        <w:t>Ⅱ  谈判文件</w:t>
      </w:r>
    </w:p>
    <w:p w14:paraId="2ADE3121">
      <w:pPr>
        <w:pageBreakBefore w:val="0"/>
        <w:kinsoku/>
        <w:overflowPunct/>
        <w:topLinePunct w:val="0"/>
        <w:bidi w:val="0"/>
        <w:spacing w:line="460" w:lineRule="exact"/>
        <w:ind w:firstLine="526" w:firstLineChars="200"/>
        <w:rPr>
          <w:rFonts w:hint="eastAsia" w:ascii="仿宋" w:hAnsi="仿宋" w:eastAsia="仿宋" w:cs="仿宋"/>
          <w:b/>
          <w:bCs/>
          <w:sz w:val="28"/>
          <w:szCs w:val="28"/>
        </w:rPr>
      </w:pPr>
      <w:r>
        <w:rPr>
          <w:rFonts w:hint="eastAsia" w:ascii="仿宋" w:hAnsi="仿宋" w:eastAsia="仿宋" w:cs="仿宋"/>
          <w:b/>
          <w:bCs/>
          <w:sz w:val="28"/>
          <w:szCs w:val="28"/>
        </w:rPr>
        <w:t>一、谈判文件</w:t>
      </w:r>
    </w:p>
    <w:p w14:paraId="11C7C02A">
      <w:pPr>
        <w:pageBreakBefore w:val="0"/>
        <w:kinsoku/>
        <w:overflowPunct/>
        <w:topLinePunct w:val="0"/>
        <w:bidi w:val="0"/>
        <w:spacing w:line="460" w:lineRule="exact"/>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val="en-US" w:eastAsia="zh-CN"/>
        </w:rPr>
        <w:t>.</w:t>
      </w:r>
      <w:r>
        <w:rPr>
          <w:rFonts w:hint="eastAsia" w:ascii="仿宋" w:hAnsi="仿宋" w:eastAsia="仿宋" w:cs="仿宋"/>
          <w:sz w:val="28"/>
          <w:szCs w:val="28"/>
        </w:rPr>
        <w:t>谈判文件由谈判文件总目录所列内容组成。</w:t>
      </w:r>
    </w:p>
    <w:p w14:paraId="5536D126">
      <w:pPr>
        <w:pageBreakBefore w:val="0"/>
        <w:kinsoku/>
        <w:overflowPunct/>
        <w:topLinePunct w:val="0"/>
        <w:bidi w:val="0"/>
        <w:spacing w:line="460" w:lineRule="exact"/>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val="en-US" w:eastAsia="zh-CN"/>
        </w:rPr>
        <w:t>.</w:t>
      </w:r>
      <w:r>
        <w:rPr>
          <w:rFonts w:hint="eastAsia" w:ascii="仿宋" w:hAnsi="仿宋" w:eastAsia="仿宋" w:cs="仿宋"/>
          <w:sz w:val="28"/>
          <w:szCs w:val="28"/>
        </w:rPr>
        <w:t>响应方应详细阅读谈判文件的全部内容，承认并履行谈判文件的各项规定，按谈判文件的要求提供响应文件和真实准确的文件、资料，否则，可能导致响应被拒绝。</w:t>
      </w:r>
    </w:p>
    <w:p w14:paraId="660BCC02">
      <w:pPr>
        <w:pageBreakBefore w:val="0"/>
        <w:kinsoku/>
        <w:overflowPunct/>
        <w:topLinePunct w:val="0"/>
        <w:bidi w:val="0"/>
        <w:spacing w:line="460" w:lineRule="exact"/>
        <w:ind w:firstLine="450"/>
        <w:rPr>
          <w:rFonts w:hint="eastAsia" w:ascii="仿宋" w:hAnsi="仿宋" w:eastAsia="仿宋" w:cs="仿宋"/>
          <w:b/>
          <w:bCs/>
          <w:sz w:val="28"/>
          <w:szCs w:val="28"/>
        </w:rPr>
      </w:pPr>
      <w:r>
        <w:rPr>
          <w:rFonts w:hint="eastAsia" w:ascii="仿宋" w:hAnsi="仿宋" w:eastAsia="仿宋" w:cs="仿宋"/>
          <w:b/>
          <w:bCs/>
          <w:sz w:val="28"/>
          <w:szCs w:val="28"/>
        </w:rPr>
        <w:t>二、谈判文件的修改</w:t>
      </w:r>
    </w:p>
    <w:p w14:paraId="5F83F3D8">
      <w:pPr>
        <w:pageBreakBefore w:val="0"/>
        <w:kinsoku/>
        <w:overflowPunct/>
        <w:topLinePunct w:val="0"/>
        <w:bidi w:val="0"/>
        <w:spacing w:line="460" w:lineRule="exact"/>
        <w:ind w:firstLine="45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在响应截止时间前，招标方可对谈判文件用补充文件的方式进行修改。</w:t>
      </w:r>
    </w:p>
    <w:p w14:paraId="187AD5DC">
      <w:pPr>
        <w:pageBreakBefore w:val="0"/>
        <w:kinsoku/>
        <w:overflowPunct/>
        <w:topLinePunct w:val="0"/>
        <w:bidi w:val="0"/>
        <w:spacing w:line="460" w:lineRule="exact"/>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val="en-US" w:eastAsia="zh-CN"/>
        </w:rPr>
        <w:t>.</w:t>
      </w:r>
      <w:r>
        <w:rPr>
          <w:rFonts w:hint="eastAsia" w:ascii="仿宋" w:hAnsi="仿宋" w:eastAsia="仿宋" w:cs="仿宋"/>
          <w:sz w:val="28"/>
          <w:szCs w:val="28"/>
        </w:rPr>
        <w:t>对谈判文件的修改，将以书面的形式或通过指定网络媒体告知已领取谈判文件的每一响应方，补充文件将作为谈判文件的组成部分，对所有响应方有约束力。</w:t>
      </w:r>
    </w:p>
    <w:p w14:paraId="4677DD89">
      <w:pPr>
        <w:pageBreakBefore w:val="0"/>
        <w:kinsoku/>
        <w:overflowPunct/>
        <w:topLinePunct w:val="0"/>
        <w:bidi w:val="0"/>
        <w:spacing w:line="460" w:lineRule="exact"/>
        <w:ind w:firstLine="45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为使响应方有足够的时间按谈判文件的修改要求考虑修正响应文件，招标方可酌情推迟响应的截止日期和开标日期，并将此变更通知上述每一响应方。</w:t>
      </w:r>
    </w:p>
    <w:p w14:paraId="2C86A313">
      <w:pPr>
        <w:pageBreakBefore w:val="0"/>
        <w:kinsoku/>
        <w:overflowPunct/>
        <w:topLinePunct w:val="0"/>
        <w:bidi w:val="0"/>
        <w:spacing w:line="460" w:lineRule="exact"/>
        <w:ind w:firstLine="45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招标方推迟响应截止时间时，将以书面或公告的形式通知所有响应方。在这种情况下，招标方和响应方的权利和义务将受到新截止期的约束。</w:t>
      </w:r>
    </w:p>
    <w:p w14:paraId="08EC541E">
      <w:pPr>
        <w:pageBreakBefore w:val="0"/>
        <w:kinsoku/>
        <w:overflowPunct/>
        <w:topLinePunct w:val="0"/>
        <w:bidi w:val="0"/>
        <w:spacing w:line="460" w:lineRule="exact"/>
        <w:ind w:firstLine="450"/>
        <w:rPr>
          <w:rFonts w:hint="eastAsia" w:ascii="宋体" w:hAnsi="宋体"/>
          <w:sz w:val="24"/>
        </w:rPr>
      </w:pPr>
    </w:p>
    <w:p w14:paraId="4971613D">
      <w:pPr>
        <w:pageBreakBefore w:val="0"/>
        <w:kinsoku/>
        <w:overflowPunct/>
        <w:topLinePunct w:val="0"/>
        <w:bidi w:val="0"/>
        <w:spacing w:line="460" w:lineRule="exact"/>
        <w:jc w:val="center"/>
        <w:rPr>
          <w:rFonts w:hint="eastAsia" w:ascii="黑体" w:hAnsi="黑体" w:eastAsia="黑体" w:cs="黑体"/>
          <w:sz w:val="28"/>
          <w:szCs w:val="28"/>
        </w:rPr>
      </w:pPr>
      <w:r>
        <w:rPr>
          <w:rFonts w:hint="eastAsia" w:ascii="黑体" w:hAnsi="黑体" w:eastAsia="黑体" w:cs="黑体"/>
          <w:sz w:val="28"/>
          <w:szCs w:val="28"/>
        </w:rPr>
        <w:t>Ⅲ  开标及评标</w:t>
      </w:r>
    </w:p>
    <w:p w14:paraId="11BE9421">
      <w:pPr>
        <w:pageBreakBefore w:val="0"/>
        <w:kinsoku/>
        <w:overflowPunct/>
        <w:topLinePunct w:val="0"/>
        <w:bidi w:val="0"/>
        <w:spacing w:line="460" w:lineRule="exact"/>
        <w:ind w:firstLine="223" w:firstLineChars="100"/>
        <w:rPr>
          <w:rFonts w:hint="eastAsia" w:ascii="仿宋" w:hAnsi="仿宋" w:eastAsia="仿宋" w:cs="仿宋"/>
          <w:sz w:val="28"/>
          <w:szCs w:val="28"/>
        </w:rPr>
      </w:pPr>
      <w:r>
        <w:rPr>
          <w:rFonts w:hint="eastAsia" w:ascii="宋体" w:hAnsi="宋体"/>
          <w:sz w:val="24"/>
        </w:rPr>
        <w:t xml:space="preserve"> </w:t>
      </w:r>
      <w:r>
        <w:rPr>
          <w:rFonts w:hint="eastAsia" w:ascii="宋体" w:hAnsi="宋体"/>
          <w:b/>
          <w:bCs/>
          <w:sz w:val="24"/>
        </w:rPr>
        <w:t xml:space="preserve"> </w:t>
      </w:r>
      <w:r>
        <w:rPr>
          <w:rFonts w:hint="eastAsia" w:ascii="仿宋" w:hAnsi="仿宋" w:eastAsia="仿宋" w:cs="仿宋"/>
          <w:b/>
          <w:bCs/>
          <w:sz w:val="28"/>
          <w:szCs w:val="28"/>
        </w:rPr>
        <w:t>一、开标</w:t>
      </w:r>
    </w:p>
    <w:p w14:paraId="6C601418">
      <w:pPr>
        <w:pageBreakBefore w:val="0"/>
        <w:kinsoku/>
        <w:overflowPunct/>
        <w:topLinePunct w:val="0"/>
        <w:bidi w:val="0"/>
        <w:spacing w:line="460" w:lineRule="exact"/>
        <w:ind w:firstLine="45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采购代理机构按谈判文件规定的时间、地点主持开标。开标会议在监督单位的监督下由采购人或采购代理机构组织并主持，采购人代表及有关工作人员参加。</w:t>
      </w:r>
    </w:p>
    <w:p w14:paraId="3AC0EF30">
      <w:pPr>
        <w:pageBreakBefore w:val="0"/>
        <w:kinsoku/>
        <w:overflowPunct/>
        <w:topLinePunct w:val="0"/>
        <w:bidi w:val="0"/>
        <w:spacing w:line="460" w:lineRule="exact"/>
        <w:ind w:firstLine="450"/>
        <w:rPr>
          <w:rFonts w:hint="eastAsia" w:ascii="仿宋" w:hAnsi="仿宋" w:eastAsia="仿宋" w:cs="仿宋"/>
          <w:sz w:val="28"/>
          <w:szCs w:val="28"/>
        </w:rPr>
      </w:pPr>
      <w:r>
        <w:rPr>
          <w:rFonts w:hint="eastAsia" w:ascii="仿宋" w:hAnsi="仿宋" w:eastAsia="仿宋" w:cs="仿宋"/>
          <w:sz w:val="28"/>
          <w:szCs w:val="28"/>
        </w:rPr>
        <w:t>2、招标方在开标仪式上，将公布响应方的名称。</w:t>
      </w:r>
    </w:p>
    <w:p w14:paraId="61468BB6">
      <w:pPr>
        <w:pageBreakBefore w:val="0"/>
        <w:kinsoku/>
        <w:overflowPunct/>
        <w:topLinePunct w:val="0"/>
        <w:bidi w:val="0"/>
        <w:spacing w:line="460" w:lineRule="exact"/>
        <w:ind w:firstLine="450"/>
        <w:rPr>
          <w:rFonts w:hint="eastAsia" w:ascii="仿宋" w:hAnsi="仿宋" w:eastAsia="仿宋" w:cs="仿宋"/>
          <w:b/>
          <w:bCs/>
          <w:sz w:val="28"/>
          <w:szCs w:val="28"/>
        </w:rPr>
      </w:pPr>
      <w:r>
        <w:rPr>
          <w:rFonts w:hint="eastAsia" w:ascii="仿宋" w:hAnsi="仿宋" w:eastAsia="仿宋" w:cs="仿宋"/>
          <w:b/>
          <w:bCs/>
          <w:sz w:val="28"/>
          <w:szCs w:val="28"/>
        </w:rPr>
        <w:t>二、评标</w:t>
      </w:r>
    </w:p>
    <w:p w14:paraId="51C3316C">
      <w:pPr>
        <w:pageBreakBefore w:val="0"/>
        <w:kinsoku/>
        <w:overflowPunct/>
        <w:topLinePunct w:val="0"/>
        <w:bidi w:val="0"/>
        <w:spacing w:line="460" w:lineRule="exact"/>
        <w:ind w:firstLine="450"/>
        <w:rPr>
          <w:rFonts w:hint="eastAsia" w:ascii="仿宋" w:hAnsi="仿宋" w:eastAsia="仿宋" w:cs="仿宋"/>
          <w:sz w:val="28"/>
          <w:szCs w:val="28"/>
        </w:rPr>
      </w:pPr>
      <w:r>
        <w:rPr>
          <w:rFonts w:hint="eastAsia" w:ascii="仿宋" w:hAnsi="仿宋" w:eastAsia="仿宋" w:cs="仿宋"/>
          <w:sz w:val="28"/>
          <w:szCs w:val="28"/>
        </w:rPr>
        <w:t>（一）采购人根据招标项目特点组建评标委员会，对具备实质性响应的响应文件进行评审和比较。评标委员会由评标专家、采购人代表组成。</w:t>
      </w:r>
    </w:p>
    <w:p w14:paraId="72FB29AE">
      <w:pPr>
        <w:pageBreakBefore w:val="0"/>
        <w:kinsoku/>
        <w:overflowPunct/>
        <w:topLinePunct w:val="0"/>
        <w:bidi w:val="0"/>
        <w:spacing w:line="460" w:lineRule="exact"/>
        <w:ind w:firstLine="526" w:firstLineChars="200"/>
        <w:rPr>
          <w:rFonts w:hint="eastAsia" w:ascii="仿宋" w:hAnsi="仿宋" w:eastAsia="仿宋" w:cs="仿宋"/>
          <w:spacing w:val="8"/>
          <w:kern w:val="0"/>
          <w:sz w:val="28"/>
          <w:szCs w:val="28"/>
        </w:rPr>
      </w:pPr>
      <w:r>
        <w:rPr>
          <w:rFonts w:hint="eastAsia" w:ascii="仿宋" w:hAnsi="仿宋" w:eastAsia="仿宋" w:cs="仿宋"/>
          <w:sz w:val="28"/>
          <w:szCs w:val="28"/>
        </w:rPr>
        <w:t>（二）</w:t>
      </w:r>
      <w:r>
        <w:rPr>
          <w:rFonts w:hint="eastAsia" w:ascii="仿宋" w:hAnsi="仿宋" w:eastAsia="仿宋" w:cs="仿宋"/>
          <w:spacing w:val="8"/>
          <w:kern w:val="0"/>
          <w:sz w:val="28"/>
          <w:szCs w:val="28"/>
        </w:rPr>
        <w:t>响应文件中开标一览表(报价表)内容与响应文件中明细表内容不一致的，以开标一览表(报价表)为准。</w:t>
      </w:r>
    </w:p>
    <w:p w14:paraId="41FD6D0D">
      <w:pPr>
        <w:pageBreakBefore w:val="0"/>
        <w:kinsoku/>
        <w:overflowPunct/>
        <w:topLinePunct w:val="0"/>
        <w:bidi w:val="0"/>
        <w:spacing w:line="460" w:lineRule="exact"/>
        <w:ind w:firstLine="558" w:firstLineChars="200"/>
        <w:rPr>
          <w:rFonts w:hint="eastAsia" w:ascii="仿宋" w:hAnsi="仿宋" w:eastAsia="仿宋" w:cs="仿宋"/>
          <w:spacing w:val="8"/>
          <w:kern w:val="0"/>
          <w:sz w:val="28"/>
          <w:szCs w:val="28"/>
        </w:rPr>
      </w:pPr>
      <w:r>
        <w:rPr>
          <w:rFonts w:hint="eastAsia" w:ascii="仿宋" w:hAnsi="仿宋" w:eastAsia="仿宋" w:cs="仿宋"/>
          <w:spacing w:val="8"/>
          <w:kern w:val="0"/>
          <w:sz w:val="28"/>
          <w:szCs w:val="28"/>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72E06259">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（三）评标原则：评标严格按照谈判文件的要求和条件进行。在项目预算范围内考虑以下因素：</w:t>
      </w:r>
    </w:p>
    <w:p w14:paraId="583E715E">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产品质量、技术方面。</w:t>
      </w:r>
    </w:p>
    <w:p w14:paraId="4190506C">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响应者的资信情况和履约能力。</w:t>
      </w:r>
    </w:p>
    <w:p w14:paraId="1CE3D22F">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报价。</w:t>
      </w:r>
    </w:p>
    <w:p w14:paraId="45B797D4">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其他。</w:t>
      </w:r>
    </w:p>
    <w:p w14:paraId="562A75C7">
      <w:pPr>
        <w:pageBreakBefore w:val="0"/>
        <w:kinsoku/>
        <w:overflowPunct/>
        <w:topLinePunct w:val="0"/>
        <w:bidi w:val="0"/>
        <w:spacing w:line="460" w:lineRule="exact"/>
        <w:ind w:firstLine="240"/>
        <w:rPr>
          <w:rFonts w:hint="eastAsia" w:ascii="仿宋" w:hAnsi="仿宋" w:eastAsia="仿宋" w:cs="仿宋"/>
          <w:sz w:val="28"/>
          <w:szCs w:val="28"/>
        </w:rPr>
      </w:pPr>
      <w:r>
        <w:rPr>
          <w:rFonts w:hint="eastAsia" w:ascii="仿宋" w:hAnsi="仿宋" w:eastAsia="仿宋" w:cs="仿宋"/>
          <w:sz w:val="28"/>
          <w:szCs w:val="28"/>
        </w:rPr>
        <w:t>（四）评标过程保密</w:t>
      </w:r>
    </w:p>
    <w:p w14:paraId="17520FAA">
      <w:pPr>
        <w:pageBreakBefore w:val="0"/>
        <w:kinsoku/>
        <w:overflowPunct/>
        <w:topLinePunct w:val="0"/>
        <w:bidi w:val="0"/>
        <w:spacing w:line="460" w:lineRule="exact"/>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val="en-US" w:eastAsia="zh-CN"/>
        </w:rPr>
        <w:t>.</w:t>
      </w:r>
      <w:r>
        <w:rPr>
          <w:rFonts w:hint="eastAsia" w:ascii="仿宋" w:hAnsi="仿宋" w:eastAsia="仿宋" w:cs="仿宋"/>
          <w:sz w:val="28"/>
          <w:szCs w:val="28"/>
        </w:rPr>
        <w:t>开标后,直到授予响应方合同止,凡属于审查、澄清、评价和比较响应的所有资料及授标意向等，均不得向响应方或其他无关的人员透露。</w:t>
      </w:r>
    </w:p>
    <w:p w14:paraId="1CD5ED30">
      <w:pPr>
        <w:pageBreakBefore w:val="0"/>
        <w:kinsoku/>
        <w:overflowPunct/>
        <w:topLinePunct w:val="0"/>
        <w:bidi w:val="0"/>
        <w:spacing w:line="460" w:lineRule="exact"/>
        <w:ind w:firstLine="45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在评标期间，响应方企图影响招标方的任何活动，都将导致响应被拒绝，并承担相应的法律责任。</w:t>
      </w:r>
    </w:p>
    <w:p w14:paraId="1ABE6FB1">
      <w:pPr>
        <w:pageBreakBefore w:val="0"/>
        <w:kinsoku/>
        <w:overflowPunct/>
        <w:topLinePunct w:val="0"/>
        <w:bidi w:val="0"/>
        <w:spacing w:line="460" w:lineRule="exact"/>
        <w:ind w:firstLine="450"/>
        <w:rPr>
          <w:rFonts w:hint="eastAsia" w:ascii="仿宋" w:hAnsi="仿宋" w:eastAsia="仿宋" w:cs="仿宋"/>
          <w:b/>
          <w:bCs/>
          <w:sz w:val="28"/>
          <w:szCs w:val="28"/>
        </w:rPr>
      </w:pPr>
      <w:r>
        <w:rPr>
          <w:rFonts w:hint="eastAsia" w:ascii="仿宋" w:hAnsi="仿宋" w:eastAsia="仿宋" w:cs="仿宋"/>
          <w:b/>
          <w:bCs/>
          <w:sz w:val="28"/>
          <w:szCs w:val="28"/>
        </w:rPr>
        <w:t>（五）初审</w:t>
      </w:r>
    </w:p>
    <w:p w14:paraId="5730B4F1">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资格性检查。依据法律法规和谈判文件的规定，对响应文件中的资格证明等进行审查，以确定响应单位是否具备响应资格。</w:t>
      </w:r>
    </w:p>
    <w:p w14:paraId="1707CEBF">
      <w:pPr>
        <w:pageBreakBefore w:val="0"/>
        <w:kinsoku/>
        <w:overflowPunct/>
        <w:topLinePunct w:val="0"/>
        <w:bidi w:val="0"/>
        <w:spacing w:line="460" w:lineRule="exact"/>
        <w:ind w:firstLine="45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符合性检查。依据谈判文件的规定，从响应文件的有效性、完整性和对谈判文件的响应程度进行审查，以确定是否对谈判文件的实质性要求作出响应。</w:t>
      </w:r>
    </w:p>
    <w:p w14:paraId="4AC88B3D">
      <w:pPr>
        <w:pageBreakBefore w:val="0"/>
        <w:kinsoku/>
        <w:overflowPunct/>
        <w:topLinePunct w:val="0"/>
        <w:bidi w:val="0"/>
        <w:spacing w:line="460" w:lineRule="exact"/>
        <w:rPr>
          <w:rFonts w:hint="eastAsia" w:ascii="仿宋" w:hAnsi="仿宋" w:eastAsia="仿宋" w:cs="仿宋"/>
          <w:sz w:val="28"/>
          <w:szCs w:val="28"/>
        </w:rPr>
      </w:pPr>
      <w:r>
        <w:rPr>
          <w:rFonts w:hint="eastAsia" w:ascii="仿宋" w:hAnsi="仿宋" w:eastAsia="仿宋" w:cs="仿宋"/>
          <w:sz w:val="28"/>
          <w:szCs w:val="28"/>
        </w:rPr>
        <w:t xml:space="preserve">    3</w:t>
      </w:r>
      <w:r>
        <w:rPr>
          <w:rFonts w:hint="eastAsia" w:ascii="仿宋" w:hAnsi="仿宋" w:eastAsia="仿宋" w:cs="仿宋"/>
          <w:sz w:val="28"/>
          <w:szCs w:val="28"/>
          <w:lang w:val="en-US" w:eastAsia="zh-CN"/>
        </w:rPr>
        <w:t>.</w:t>
      </w:r>
      <w:r>
        <w:rPr>
          <w:rFonts w:hint="eastAsia" w:ascii="仿宋" w:hAnsi="仿宋" w:eastAsia="仿宋" w:cs="仿宋"/>
          <w:sz w:val="28"/>
          <w:szCs w:val="28"/>
        </w:rPr>
        <w:t>对响应文件的判定，只依据响应内容本身，不依靠开标后的任何外来证明。</w:t>
      </w:r>
    </w:p>
    <w:p w14:paraId="43C8C707">
      <w:pPr>
        <w:pageBreakBefore w:val="0"/>
        <w:kinsoku/>
        <w:overflowPunct/>
        <w:topLinePunct w:val="0"/>
        <w:bidi w:val="0"/>
        <w:spacing w:line="460" w:lineRule="exact"/>
        <w:ind w:firstLine="515" w:firstLineChars="196"/>
        <w:rPr>
          <w:rFonts w:hint="eastAsia" w:ascii="仿宋" w:hAnsi="仿宋" w:eastAsia="仿宋" w:cs="仿宋"/>
          <w:b/>
          <w:bCs/>
          <w:sz w:val="28"/>
          <w:szCs w:val="28"/>
        </w:rPr>
      </w:pPr>
      <w:r>
        <w:rPr>
          <w:rFonts w:hint="eastAsia" w:ascii="仿宋" w:hAnsi="仿宋" w:eastAsia="仿宋" w:cs="仿宋"/>
          <w:b/>
          <w:bCs/>
          <w:sz w:val="28"/>
          <w:szCs w:val="28"/>
        </w:rPr>
        <w:t>（六）响应的澄清</w:t>
      </w:r>
    </w:p>
    <w:p w14:paraId="7E28415A">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pacing w:val="8"/>
          <w:sz w:val="28"/>
          <w:szCs w:val="28"/>
        </w:rPr>
        <w:t>澄清有关问题。对响应文件中含义不明确、同类问题表述不一致或者有明显文字和计算错误的内容，评标委员会可以书面形式（由评标委员会专家签字）要求响应单位作出必要的澄清、说明或者纠正。响应人的澄清、说明或者补正应当采用书面形式，由其授权的代表签字，并不得超出响应文件的范围或者改变响应文件的报价及其他实质性内容。</w:t>
      </w:r>
    </w:p>
    <w:p w14:paraId="0F5CA565">
      <w:pPr>
        <w:pageBreakBefore w:val="0"/>
        <w:kinsoku/>
        <w:overflowPunct/>
        <w:topLinePunct w:val="0"/>
        <w:bidi w:val="0"/>
        <w:spacing w:line="460" w:lineRule="exact"/>
        <w:ind w:firstLine="515" w:firstLineChars="196"/>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必要时招标方可要求响应方就澄清的问题作书面回答，该书面回答应有响应方法定代表人或授权代表的签字，并将作为响应内容的一部分。</w:t>
      </w:r>
    </w:p>
    <w:p w14:paraId="7400FC40">
      <w:pPr>
        <w:pageBreakBefore w:val="0"/>
        <w:kinsoku/>
        <w:overflowPunct/>
        <w:topLinePunct w:val="0"/>
        <w:bidi w:val="0"/>
        <w:spacing w:line="460" w:lineRule="exact"/>
        <w:ind w:firstLine="515" w:firstLineChars="196"/>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与谈判文件有重大偏离的响应文件将被拒绝。重大偏离系指影响到谈判文件规定的服务范围、质量和性能、数量、交工日期、售后服务或限制了买方权利等明显不能满足谈判文件的要求。这些偏离不允许在开标后修正。但招标方将允许修改响应中不构成重大偏离的微小的、非正规、不一致或不规则的地方。</w:t>
      </w:r>
    </w:p>
    <w:p w14:paraId="47DC9641">
      <w:pPr>
        <w:pageBreakBefore w:val="0"/>
        <w:kinsoku/>
        <w:overflowPunct/>
        <w:topLinePunct w:val="0"/>
        <w:bidi w:val="0"/>
        <w:spacing w:line="460" w:lineRule="exact"/>
        <w:ind w:firstLine="515" w:firstLineChars="196"/>
        <w:rPr>
          <w:rFonts w:hint="eastAsia" w:ascii="仿宋" w:hAnsi="仿宋" w:eastAsia="仿宋" w:cs="仿宋"/>
          <w:b/>
          <w:bCs/>
          <w:sz w:val="28"/>
          <w:szCs w:val="28"/>
        </w:rPr>
      </w:pPr>
      <w:r>
        <w:rPr>
          <w:rFonts w:hint="eastAsia" w:ascii="仿宋" w:hAnsi="仿宋" w:eastAsia="仿宋" w:cs="仿宋"/>
          <w:b/>
          <w:bCs/>
          <w:sz w:val="28"/>
          <w:szCs w:val="28"/>
        </w:rPr>
        <w:t>三、由谈判小组与各供应商进行谈判。</w:t>
      </w:r>
    </w:p>
    <w:p w14:paraId="70DF3360">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b/>
          <w:bCs/>
          <w:sz w:val="28"/>
          <w:szCs w:val="28"/>
        </w:rPr>
        <w:t>四、成交条件</w:t>
      </w:r>
    </w:p>
    <w:p w14:paraId="3D24A54E">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响应文件符合谈判文件要求。</w:t>
      </w:r>
    </w:p>
    <w:p w14:paraId="63983FC1">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有执行合同能力。</w:t>
      </w:r>
    </w:p>
    <w:p w14:paraId="7B3CFC95">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保证质量、保证交工日期。</w:t>
      </w:r>
    </w:p>
    <w:p w14:paraId="3ED84A86">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报价合理且最低。</w:t>
      </w:r>
    </w:p>
    <w:p w14:paraId="29644CBC">
      <w:pPr>
        <w:pageBreakBefore w:val="0"/>
        <w:kinsoku/>
        <w:overflowPunct/>
        <w:topLinePunct w:val="0"/>
        <w:bidi w:val="0"/>
        <w:spacing w:line="460" w:lineRule="exact"/>
        <w:jc w:val="center"/>
        <w:rPr>
          <w:rFonts w:hint="eastAsia" w:ascii="黑体" w:hAnsi="黑体" w:eastAsia="黑体" w:cs="黑体"/>
          <w:sz w:val="28"/>
          <w:szCs w:val="28"/>
        </w:rPr>
      </w:pPr>
      <w:r>
        <w:rPr>
          <w:rFonts w:hint="eastAsia" w:ascii="黑体" w:hAnsi="黑体" w:eastAsia="黑体" w:cs="黑体"/>
          <w:sz w:val="28"/>
          <w:szCs w:val="28"/>
        </w:rPr>
        <w:t>Ⅴ  废标条件、响应无效条件</w:t>
      </w:r>
    </w:p>
    <w:p w14:paraId="7BEC28C9">
      <w:pPr>
        <w:pageBreakBefore w:val="0"/>
        <w:kinsoku/>
        <w:overflowPunct/>
        <w:topLinePunct w:val="0"/>
        <w:bidi w:val="0"/>
        <w:spacing w:line="460" w:lineRule="exact"/>
        <w:ind w:firstLine="526" w:firstLineChars="200"/>
        <w:rPr>
          <w:rFonts w:hint="eastAsia" w:ascii="仿宋" w:hAnsi="仿宋" w:eastAsia="仿宋" w:cs="仿宋"/>
          <w:b/>
          <w:bCs/>
          <w:sz w:val="28"/>
          <w:szCs w:val="28"/>
        </w:rPr>
      </w:pPr>
      <w:r>
        <w:rPr>
          <w:rFonts w:hint="eastAsia" w:ascii="仿宋" w:hAnsi="仿宋" w:eastAsia="仿宋" w:cs="仿宋"/>
          <w:b/>
          <w:bCs/>
          <w:sz w:val="28"/>
          <w:szCs w:val="28"/>
        </w:rPr>
        <w:t>一、在招标采购中，出现下列情形之一的，废标：</w:t>
      </w:r>
    </w:p>
    <w:p w14:paraId="2E91B5CE">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出现影响采购公正的违法、违规行为的；</w:t>
      </w:r>
    </w:p>
    <w:p w14:paraId="43927670">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响应人的报价均超过了响应报价上限，采购人不能支付的；</w:t>
      </w:r>
    </w:p>
    <w:p w14:paraId="7F9BC688">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因重大变故，采购任务取消的。</w:t>
      </w:r>
    </w:p>
    <w:p w14:paraId="470C505A">
      <w:pPr>
        <w:pageBreakBefore w:val="0"/>
        <w:kinsoku/>
        <w:overflowPunct/>
        <w:topLinePunct w:val="0"/>
        <w:bidi w:val="0"/>
        <w:spacing w:line="46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二、出现下列情况之一的，响应文件无效。</w:t>
      </w:r>
    </w:p>
    <w:p w14:paraId="42BCA849">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响应文件未对谈判文件做出实质性响应的；</w:t>
      </w:r>
    </w:p>
    <w:p w14:paraId="012ACF77">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响应文件（包含封皮）未盖单位公章并未经法定代表人（或授权代表）签署的；</w:t>
      </w:r>
    </w:p>
    <w:p w14:paraId="51BD41A6">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响应文件逾期送达；</w:t>
      </w:r>
    </w:p>
    <w:p w14:paraId="7FB9907F">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响应报价与谈判文件规定的范围不符的；</w:t>
      </w:r>
    </w:p>
    <w:p w14:paraId="08999B9C">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响应报价超出响应报价上限的；</w:t>
      </w:r>
    </w:p>
    <w:p w14:paraId="6CEEC08D">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违反开标及评标现场及开标等候区管理规定的；</w:t>
      </w:r>
    </w:p>
    <w:p w14:paraId="213261C8">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其他按招标响应法及本谈判文件规定的响应无效条件。</w:t>
      </w:r>
    </w:p>
    <w:p w14:paraId="0D234779">
      <w:pPr>
        <w:pageBreakBefore w:val="0"/>
        <w:kinsoku/>
        <w:overflowPunct/>
        <w:topLinePunct w:val="0"/>
        <w:bidi w:val="0"/>
        <w:spacing w:line="460" w:lineRule="exact"/>
        <w:ind w:firstLine="480"/>
        <w:rPr>
          <w:rFonts w:hint="eastAsia" w:ascii="仿宋" w:hAnsi="仿宋" w:eastAsia="仿宋" w:cs="仿宋"/>
          <w:b/>
          <w:bCs/>
          <w:sz w:val="28"/>
          <w:szCs w:val="28"/>
        </w:rPr>
      </w:pPr>
      <w:r>
        <w:rPr>
          <w:rFonts w:hint="eastAsia" w:ascii="仿宋" w:hAnsi="仿宋" w:eastAsia="仿宋" w:cs="仿宋"/>
          <w:b/>
          <w:bCs/>
          <w:sz w:val="28"/>
          <w:szCs w:val="28"/>
        </w:rPr>
        <w:t>三、响应方有下列行为之一的，响应无效；给采购人或其他响应单位造成损失的，应当承担赔偿责任。</w:t>
      </w:r>
    </w:p>
    <w:p w14:paraId="5468E614">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提供虚假材料谋取成交或故意进行无效响应的；</w:t>
      </w:r>
    </w:p>
    <w:p w14:paraId="192606A5">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与采购人、其他响应单位、采购代理机构或者评标委员会恶意串通的；</w:t>
      </w:r>
    </w:p>
    <w:p w14:paraId="6C7E262C">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采用不正当手段妨碍、抑制其他响应方的；</w:t>
      </w:r>
    </w:p>
    <w:p w14:paraId="4C29B854">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向采购人或采购代理机构行贿或者提供其他不正当利益的；</w:t>
      </w:r>
    </w:p>
    <w:p w14:paraId="3E411DD7">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在招标采购过程中与采购人协商谈判的；</w:t>
      </w:r>
    </w:p>
    <w:p w14:paraId="7DF32785">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拒绝有关部门监督检查或者提供虚假情况的；</w:t>
      </w:r>
    </w:p>
    <w:p w14:paraId="4EFB8F12">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其他严重违反招响应程序的行为。</w:t>
      </w:r>
    </w:p>
    <w:p w14:paraId="5416B26F">
      <w:pPr>
        <w:pageBreakBefore w:val="0"/>
        <w:kinsoku/>
        <w:overflowPunct/>
        <w:topLinePunct w:val="0"/>
        <w:bidi w:val="0"/>
        <w:spacing w:line="460" w:lineRule="exact"/>
        <w:jc w:val="center"/>
        <w:rPr>
          <w:rFonts w:hint="eastAsia" w:ascii="黑体" w:hAnsi="黑体" w:eastAsia="黑体" w:cs="黑体"/>
          <w:sz w:val="28"/>
          <w:szCs w:val="28"/>
        </w:rPr>
      </w:pPr>
      <w:r>
        <w:rPr>
          <w:rFonts w:hint="eastAsia" w:ascii="黑体" w:hAnsi="黑体" w:eastAsia="黑体" w:cs="黑体"/>
          <w:sz w:val="28"/>
          <w:szCs w:val="28"/>
        </w:rPr>
        <w:t>Ⅳ  授予合同</w:t>
      </w:r>
    </w:p>
    <w:p w14:paraId="01A66A97">
      <w:pPr>
        <w:pageBreakBefore w:val="0"/>
        <w:kinsoku/>
        <w:overflowPunct/>
        <w:topLinePunct w:val="0"/>
        <w:bidi w:val="0"/>
        <w:spacing w:line="460" w:lineRule="exact"/>
        <w:ind w:firstLine="526" w:firstLineChars="200"/>
        <w:rPr>
          <w:rFonts w:hint="eastAsia" w:ascii="仿宋" w:hAnsi="仿宋" w:eastAsia="仿宋" w:cs="仿宋"/>
          <w:b/>
          <w:bCs/>
          <w:sz w:val="28"/>
          <w:szCs w:val="28"/>
        </w:rPr>
      </w:pPr>
      <w:r>
        <w:rPr>
          <w:rFonts w:hint="eastAsia" w:ascii="仿宋" w:hAnsi="仿宋" w:eastAsia="仿宋" w:cs="仿宋"/>
          <w:b/>
          <w:bCs/>
          <w:sz w:val="28"/>
          <w:szCs w:val="28"/>
        </w:rPr>
        <w:t>一、最终审查</w:t>
      </w:r>
    </w:p>
    <w:p w14:paraId="7AA5CE36">
      <w:pPr>
        <w:pageBreakBefore w:val="0"/>
        <w:kinsoku/>
        <w:overflowPunct/>
        <w:topLinePunct w:val="0"/>
        <w:bidi w:val="0"/>
        <w:spacing w:line="460" w:lineRule="exact"/>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val="en-US" w:eastAsia="zh-CN"/>
        </w:rPr>
        <w:t>.</w:t>
      </w:r>
      <w:r>
        <w:rPr>
          <w:rFonts w:hint="eastAsia" w:ascii="仿宋" w:hAnsi="仿宋" w:eastAsia="仿宋" w:cs="仿宋"/>
          <w:sz w:val="28"/>
          <w:szCs w:val="28"/>
        </w:rPr>
        <w:t>最终审查的对象是招标项目的成交响应单位，最终审查的内容是对成交响应单位的响应项目的全面情况作进一步的审查。</w:t>
      </w:r>
    </w:p>
    <w:p w14:paraId="2B9C3BF9">
      <w:pPr>
        <w:pageBreakBefore w:val="0"/>
        <w:kinsoku/>
        <w:overflowPunct/>
        <w:topLinePunct w:val="0"/>
        <w:bidi w:val="0"/>
        <w:spacing w:line="460" w:lineRule="exact"/>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val="en-US" w:eastAsia="zh-CN"/>
        </w:rPr>
        <w:t>.</w:t>
      </w:r>
      <w:r>
        <w:rPr>
          <w:rFonts w:hint="eastAsia" w:ascii="仿宋" w:hAnsi="仿宋" w:eastAsia="仿宋" w:cs="仿宋"/>
          <w:sz w:val="28"/>
          <w:szCs w:val="28"/>
        </w:rPr>
        <w:t>如审查结果预成交响应单位不符合成交条件，则由采购人自行选择是否按排序延续预成交人或减少预成交人数量或该项目重新招标。</w:t>
      </w:r>
    </w:p>
    <w:p w14:paraId="40A913FE">
      <w:pPr>
        <w:pageBreakBefore w:val="0"/>
        <w:kinsoku/>
        <w:overflowPunct/>
        <w:topLinePunct w:val="0"/>
        <w:bidi w:val="0"/>
        <w:spacing w:line="460" w:lineRule="exact"/>
        <w:ind w:firstLine="526" w:firstLineChars="200"/>
        <w:rPr>
          <w:rFonts w:hint="eastAsia" w:ascii="仿宋" w:hAnsi="仿宋" w:eastAsia="仿宋" w:cs="仿宋"/>
          <w:b/>
          <w:bCs/>
          <w:sz w:val="28"/>
          <w:szCs w:val="28"/>
        </w:rPr>
      </w:pPr>
      <w:r>
        <w:rPr>
          <w:rFonts w:hint="eastAsia" w:ascii="仿宋" w:hAnsi="仿宋" w:eastAsia="仿宋" w:cs="仿宋"/>
          <w:b/>
          <w:bCs/>
          <w:sz w:val="28"/>
          <w:szCs w:val="28"/>
        </w:rPr>
        <w:t>二、招标响应单位在授标时有变更数量的权利</w:t>
      </w:r>
    </w:p>
    <w:p w14:paraId="509E3742">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在向响应单位授予成交通知书时，采购人有权依据经批准的需求，调整、变更采购数量。</w:t>
      </w:r>
    </w:p>
    <w:p w14:paraId="53BF4B39">
      <w:pPr>
        <w:pageBreakBefore w:val="0"/>
        <w:kinsoku/>
        <w:overflowPunct/>
        <w:topLinePunct w:val="0"/>
        <w:bidi w:val="0"/>
        <w:spacing w:line="460" w:lineRule="exac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三、采购人接受和拒绝任何或所有响应的权利</w:t>
      </w:r>
    </w:p>
    <w:p w14:paraId="2C295CA5">
      <w:pPr>
        <w:pageBreakBefore w:val="0"/>
        <w:kinsoku/>
        <w:overflowPunct/>
        <w:topLinePunct w:val="0"/>
        <w:bidi w:val="0"/>
        <w:spacing w:line="460" w:lineRule="exact"/>
        <w:rPr>
          <w:rFonts w:hint="eastAsia" w:ascii="仿宋" w:hAnsi="仿宋" w:eastAsia="仿宋" w:cs="仿宋"/>
          <w:sz w:val="28"/>
          <w:szCs w:val="28"/>
        </w:rPr>
      </w:pPr>
      <w:r>
        <w:rPr>
          <w:rFonts w:hint="eastAsia" w:ascii="仿宋" w:hAnsi="仿宋" w:eastAsia="仿宋" w:cs="仿宋"/>
          <w:sz w:val="28"/>
          <w:szCs w:val="28"/>
        </w:rPr>
        <w:t xml:space="preserve">    为维护国家利益，采购人在授予合同之前仍有选择或拒绝任何响应单位成交的权利。</w:t>
      </w:r>
    </w:p>
    <w:p w14:paraId="3E115D20">
      <w:pPr>
        <w:pageBreakBefore w:val="0"/>
        <w:kinsoku/>
        <w:overflowPunct/>
        <w:topLinePunct w:val="0"/>
        <w:bidi w:val="0"/>
        <w:spacing w:line="460" w:lineRule="exact"/>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四、成交通知</w:t>
      </w:r>
    </w:p>
    <w:p w14:paraId="16B058C5">
      <w:pPr>
        <w:pageBreakBefore w:val="0"/>
        <w:kinsoku/>
        <w:overflowPunct/>
        <w:topLinePunct w:val="0"/>
        <w:bidi w:val="0"/>
        <w:spacing w:line="460" w:lineRule="exact"/>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val="en-US" w:eastAsia="zh-CN"/>
        </w:rPr>
        <w:t>.</w:t>
      </w:r>
      <w:r>
        <w:rPr>
          <w:rFonts w:hint="eastAsia" w:ascii="仿宋" w:hAnsi="仿宋" w:eastAsia="仿宋" w:cs="仿宋"/>
          <w:sz w:val="28"/>
          <w:szCs w:val="28"/>
        </w:rPr>
        <w:t>在响应有效期内，采购人以书面形式通知所选定的成交响应单位。</w:t>
      </w:r>
    </w:p>
    <w:p w14:paraId="030C60D2">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成交结果确定后，成交结果将在</w:t>
      </w:r>
      <w:r>
        <w:rPr>
          <w:rFonts w:hint="eastAsia" w:ascii="仿宋" w:hAnsi="仿宋" w:eastAsia="仿宋" w:cs="仿宋"/>
          <w:sz w:val="28"/>
          <w:szCs w:val="28"/>
          <w:lang w:val="en-US" w:eastAsia="zh-CN"/>
        </w:rPr>
        <w:t>学校网站</w:t>
      </w:r>
      <w:r>
        <w:rPr>
          <w:rFonts w:hint="eastAsia" w:ascii="仿宋" w:hAnsi="仿宋" w:eastAsia="仿宋" w:cs="仿宋"/>
          <w:sz w:val="28"/>
          <w:szCs w:val="28"/>
        </w:rPr>
        <w:t>公告。</w:t>
      </w:r>
    </w:p>
    <w:p w14:paraId="1D600845">
      <w:pPr>
        <w:pageBreakBefore w:val="0"/>
        <w:kinsoku/>
        <w:overflowPunct/>
        <w:topLinePunct w:val="0"/>
        <w:bidi w:val="0"/>
        <w:spacing w:line="460" w:lineRule="exact"/>
        <w:ind w:firstLine="435"/>
        <w:rPr>
          <w:rFonts w:hint="eastAsia" w:ascii="仿宋" w:hAnsi="仿宋" w:eastAsia="仿宋" w:cs="仿宋"/>
          <w:sz w:val="28"/>
          <w:szCs w:val="28"/>
        </w:rPr>
      </w:pPr>
      <w:r>
        <w:rPr>
          <w:rFonts w:hint="eastAsia" w:ascii="仿宋" w:hAnsi="仿宋" w:eastAsia="仿宋" w:cs="仿宋"/>
          <w:b/>
          <w:bCs/>
          <w:sz w:val="28"/>
          <w:szCs w:val="28"/>
        </w:rPr>
        <w:t>五、签订合同及合同必备条款</w:t>
      </w:r>
    </w:p>
    <w:p w14:paraId="3497625A">
      <w:pPr>
        <w:pageBreakBefore w:val="0"/>
        <w:kinsoku/>
        <w:overflowPunct/>
        <w:topLinePunct w:val="0"/>
        <w:bidi w:val="0"/>
        <w:spacing w:line="460" w:lineRule="exact"/>
        <w:rPr>
          <w:rFonts w:hint="eastAsia" w:ascii="仿宋" w:hAnsi="仿宋" w:eastAsia="仿宋" w:cs="仿宋"/>
          <w:sz w:val="28"/>
          <w:szCs w:val="28"/>
        </w:rPr>
      </w:pPr>
      <w:r>
        <w:rPr>
          <w:rFonts w:hint="eastAsia" w:ascii="仿宋" w:hAnsi="仿宋" w:eastAsia="仿宋" w:cs="仿宋"/>
          <w:sz w:val="28"/>
          <w:szCs w:val="28"/>
        </w:rPr>
        <w:t xml:space="preserve">   成交方应按成交通知书规定时间、地点与采购人协商签订成交合同，成交合同不能违背招标内容。成交方与采购人签订的合同必须包含以下条款：</w:t>
      </w:r>
    </w:p>
    <w:p w14:paraId="594EC36A">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本合同条款、质询澄清单、谈判文件及相关的补充文件、响应文件均为该本合同组成部分。上述文件内容不一致的，以排序在前者为准。</w:t>
      </w:r>
    </w:p>
    <w:p w14:paraId="657FF9A8">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履约保证金：按谈判文件规定执行。</w:t>
      </w:r>
    </w:p>
    <w:p w14:paraId="48240D36">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卖方应保护买方在使用该货物或其他任何一部分时不受第三方提出侵犯专利权、商标权等知识产权的指控。如果任何第三方提出侵权指控，卖方须与第三方交涉并承担可能发生的一切法律责任和经济责任。</w:t>
      </w:r>
    </w:p>
    <w:p w14:paraId="41B138A2">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仲裁方式</w:t>
      </w:r>
    </w:p>
    <w:p w14:paraId="4AEA62B6">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⑴双方协商解决；</w:t>
      </w:r>
    </w:p>
    <w:p w14:paraId="4C109BB7">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⑵向项目所在地仲裁委员会申请仲裁；</w:t>
      </w:r>
    </w:p>
    <w:p w14:paraId="60362CEC">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⑶项目所在地人民法院提起诉讼。</w:t>
      </w:r>
    </w:p>
    <w:p w14:paraId="00CED8EA">
      <w:pPr>
        <w:pageBreakBefore w:val="0"/>
        <w:kinsoku/>
        <w:overflowPunct/>
        <w:topLinePunct w:val="0"/>
        <w:bidi w:val="0"/>
        <w:spacing w:line="460" w:lineRule="exact"/>
        <w:ind w:firstLine="48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违约责任：双方约定</w:t>
      </w:r>
    </w:p>
    <w:p w14:paraId="0E958D7C">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不可抗力：</w:t>
      </w:r>
    </w:p>
    <w:p w14:paraId="736AD021">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⑴在合同有效期内，任何一方因不可抗力事件导致不能履行合同，双方可协商延期或终止合同。</w:t>
      </w:r>
    </w:p>
    <w:p w14:paraId="19A85C3E">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rPr>
        <w:t>⑵不可抗力发生后，应立即通知对方。并提供有关部门权威机构出具的证明材料。</w:t>
      </w:r>
    </w:p>
    <w:p w14:paraId="6726C81D">
      <w:pPr>
        <w:pageBreakBefore w:val="0"/>
        <w:kinsoku/>
        <w:overflowPunct/>
        <w:topLinePunct w:val="0"/>
        <w:bidi w:val="0"/>
        <w:spacing w:line="460" w:lineRule="exact"/>
        <w:ind w:firstLine="526"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合同范本</w:t>
      </w:r>
    </w:p>
    <w:p w14:paraId="3FF43212">
      <w:pPr>
        <w:pageBreakBefore w:val="0"/>
        <w:kinsoku/>
        <w:overflowPunct/>
        <w:topLinePunct w:val="0"/>
        <w:bidi w:val="0"/>
        <w:snapToGrid w:val="0"/>
        <w:spacing w:line="460" w:lineRule="exact"/>
        <w:ind w:firstLine="386" w:firstLineChars="200"/>
        <w:rPr>
          <w:rFonts w:hint="eastAsia" w:hAnsi="宋体"/>
        </w:rPr>
      </w:pPr>
    </w:p>
    <w:p w14:paraId="450CA52D">
      <w:pPr>
        <w:pageBreakBefore w:val="0"/>
        <w:kinsoku/>
        <w:overflowPunct/>
        <w:topLinePunct w:val="0"/>
        <w:bidi w:val="0"/>
        <w:rPr>
          <w:rFonts w:hAnsi="宋体"/>
        </w:rPr>
      </w:pPr>
    </w:p>
    <w:p w14:paraId="60C8626E">
      <w:pPr>
        <w:pageBreakBefore w:val="0"/>
        <w:kinsoku/>
        <w:overflowPunct/>
        <w:topLinePunct w:val="0"/>
        <w:bidi w:val="0"/>
        <w:rPr>
          <w:rFonts w:hint="eastAsia"/>
        </w:rPr>
      </w:pPr>
      <w:bookmarkStart w:id="10" w:name="_Toc46746047"/>
    </w:p>
    <w:p w14:paraId="2891CC58">
      <w:pPr>
        <w:rPr>
          <w:rFonts w:hint="eastAsia" w:ascii="黑体" w:hAnsi="黑体" w:eastAsia="黑体" w:cs="黑体"/>
          <w:sz w:val="44"/>
          <w:szCs w:val="44"/>
        </w:rPr>
      </w:pPr>
      <w:r>
        <w:rPr>
          <w:rFonts w:hint="eastAsia" w:ascii="黑体" w:hAnsi="黑体" w:eastAsia="黑体" w:cs="黑体"/>
          <w:sz w:val="44"/>
          <w:szCs w:val="44"/>
        </w:rPr>
        <w:br w:type="page"/>
      </w:r>
    </w:p>
    <w:p w14:paraId="7054561C">
      <w:pPr>
        <w:pStyle w:val="2"/>
        <w:pageBreakBefore w:val="0"/>
        <w:kinsoku/>
        <w:overflowPunct/>
        <w:topLinePunct w:val="0"/>
        <w:bidi w:val="0"/>
        <w:spacing w:before="0" w:beforeLines="0" w:after="0" w:afterLines="0" w:line="240" w:lineRule="auto"/>
        <w:jc w:val="center"/>
        <w:rPr>
          <w:rFonts w:hint="eastAsia" w:ascii="黑体" w:hAnsi="黑体" w:eastAsia="黑体" w:cs="黑体"/>
          <w:sz w:val="44"/>
          <w:szCs w:val="44"/>
        </w:rPr>
      </w:pPr>
      <w:r>
        <w:rPr>
          <w:rFonts w:hint="eastAsia" w:ascii="黑体" w:hAnsi="黑体" w:eastAsia="黑体" w:cs="黑体"/>
          <w:sz w:val="44"/>
          <w:szCs w:val="44"/>
        </w:rPr>
        <w:t>第五部分</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响应文件格式</w:t>
      </w:r>
      <w:bookmarkEnd w:id="10"/>
    </w:p>
    <w:p w14:paraId="3D23BAC9">
      <w:pPr>
        <w:pageBreakBefore w:val="0"/>
        <w:kinsoku/>
        <w:overflowPunct/>
        <w:topLinePunct w:val="0"/>
        <w:bidi w:val="0"/>
        <w:jc w:val="center"/>
        <w:rPr>
          <w:rFonts w:hint="eastAsia" w:ascii="宋体" w:hAnsi="宋体"/>
          <w:sz w:val="30"/>
        </w:rPr>
      </w:pPr>
      <w:r>
        <w:rPr>
          <w:rFonts w:hint="eastAsia" w:ascii="宋体" w:hAnsi="宋体"/>
          <w:sz w:val="30"/>
        </w:rPr>
        <w:t>封皮</w:t>
      </w:r>
    </w:p>
    <w:p w14:paraId="323A66C4">
      <w:pPr>
        <w:pageBreakBefore w:val="0"/>
        <w:kinsoku/>
        <w:overflowPunct/>
        <w:topLinePunct w:val="0"/>
        <w:bidi w:val="0"/>
        <w:jc w:val="center"/>
        <w:rPr>
          <w:rFonts w:hint="eastAsia" w:ascii="宋体" w:hAnsi="宋体"/>
          <w:sz w:val="30"/>
        </w:rPr>
      </w:pPr>
    </w:p>
    <w:p w14:paraId="5E354A36">
      <w:pPr>
        <w:pageBreakBefore w:val="0"/>
        <w:kinsoku/>
        <w:overflowPunct/>
        <w:topLinePunct w:val="0"/>
        <w:bidi w:val="0"/>
        <w:jc w:val="center"/>
        <w:rPr>
          <w:rFonts w:hint="eastAsia" w:ascii="宋体" w:hAnsi="宋体"/>
          <w:sz w:val="30"/>
        </w:rPr>
      </w:pPr>
    </w:p>
    <w:p w14:paraId="45B4AF4B">
      <w:pPr>
        <w:pageBreakBefore w:val="0"/>
        <w:kinsoku/>
        <w:overflowPunct/>
        <w:topLinePunct w:val="0"/>
        <w:bidi w:val="0"/>
        <w:jc w:val="center"/>
        <w:rPr>
          <w:rFonts w:hint="eastAsia" w:ascii="宋体" w:hAnsi="宋体"/>
          <w:sz w:val="30"/>
        </w:rPr>
      </w:pPr>
    </w:p>
    <w:p w14:paraId="4E079E76">
      <w:pPr>
        <w:pageBreakBefore w:val="0"/>
        <w:kinsoku/>
        <w:overflowPunct/>
        <w:topLinePunct w:val="0"/>
        <w:bidi w:val="0"/>
        <w:jc w:val="center"/>
        <w:rPr>
          <w:rFonts w:hint="eastAsia" w:ascii="宋体" w:hAnsi="宋体"/>
          <w:sz w:val="30"/>
        </w:rPr>
      </w:pPr>
    </w:p>
    <w:p w14:paraId="569D2A1B">
      <w:pPr>
        <w:pageBreakBefore w:val="0"/>
        <w:kinsoku/>
        <w:overflowPunct/>
        <w:topLinePunct w:val="0"/>
        <w:bidi w:val="0"/>
        <w:jc w:val="center"/>
        <w:rPr>
          <w:rFonts w:hint="eastAsia" w:ascii="宋体" w:hAnsi="宋体"/>
          <w:sz w:val="30"/>
        </w:rPr>
      </w:pPr>
    </w:p>
    <w:p w14:paraId="35BA80BF">
      <w:pPr>
        <w:pageBreakBefore w:val="0"/>
        <w:kinsoku/>
        <w:overflowPunct/>
        <w:topLinePunct w:val="0"/>
        <w:bidi w:val="0"/>
        <w:jc w:val="center"/>
        <w:rPr>
          <w:rFonts w:hint="eastAsia" w:ascii="宋体" w:hAnsi="宋体"/>
          <w:sz w:val="144"/>
          <w:szCs w:val="52"/>
        </w:rPr>
      </w:pPr>
      <w:r>
        <w:rPr>
          <w:rFonts w:hint="eastAsia" w:ascii="宋体" w:hAnsi="宋体"/>
          <w:sz w:val="144"/>
          <w:szCs w:val="52"/>
        </w:rPr>
        <w:t>响应文件</w:t>
      </w:r>
    </w:p>
    <w:p w14:paraId="1AB74E42">
      <w:pPr>
        <w:pageBreakBefore w:val="0"/>
        <w:kinsoku/>
        <w:overflowPunct/>
        <w:topLinePunct w:val="0"/>
        <w:bidi w:val="0"/>
        <w:jc w:val="center"/>
        <w:rPr>
          <w:rFonts w:hint="eastAsia" w:ascii="宋体" w:hAnsi="宋体"/>
          <w:sz w:val="30"/>
        </w:rPr>
      </w:pPr>
    </w:p>
    <w:p w14:paraId="2A270C8D">
      <w:pPr>
        <w:pageBreakBefore w:val="0"/>
        <w:kinsoku/>
        <w:overflowPunct/>
        <w:topLinePunct w:val="0"/>
        <w:bidi w:val="0"/>
        <w:jc w:val="center"/>
        <w:rPr>
          <w:rFonts w:hint="eastAsia" w:ascii="宋体" w:hAnsi="宋体"/>
          <w:sz w:val="30"/>
        </w:rPr>
      </w:pPr>
    </w:p>
    <w:p w14:paraId="68F3B1B2">
      <w:pPr>
        <w:pageBreakBefore w:val="0"/>
        <w:kinsoku/>
        <w:overflowPunct/>
        <w:topLinePunct w:val="0"/>
        <w:bidi w:val="0"/>
        <w:jc w:val="center"/>
        <w:rPr>
          <w:rFonts w:hint="eastAsia" w:ascii="宋体" w:hAnsi="宋体"/>
          <w:sz w:val="30"/>
        </w:rPr>
      </w:pPr>
    </w:p>
    <w:p w14:paraId="5D2F2454">
      <w:pPr>
        <w:pageBreakBefore w:val="0"/>
        <w:kinsoku/>
        <w:overflowPunct/>
        <w:topLinePunct w:val="0"/>
        <w:bidi w:val="0"/>
        <w:jc w:val="center"/>
        <w:rPr>
          <w:rFonts w:hint="eastAsia" w:ascii="宋体" w:hAnsi="宋体"/>
          <w:sz w:val="30"/>
        </w:rPr>
      </w:pPr>
    </w:p>
    <w:p w14:paraId="7C5218CC">
      <w:pPr>
        <w:pageBreakBefore w:val="0"/>
        <w:kinsoku/>
        <w:overflowPunct/>
        <w:topLinePunct w:val="0"/>
        <w:bidi w:val="0"/>
        <w:jc w:val="center"/>
        <w:rPr>
          <w:rFonts w:hint="eastAsia" w:ascii="宋体" w:hAnsi="宋体"/>
          <w:sz w:val="30"/>
        </w:rPr>
      </w:pPr>
    </w:p>
    <w:p w14:paraId="04E60419">
      <w:pPr>
        <w:pageBreakBefore w:val="0"/>
        <w:kinsoku/>
        <w:overflowPunct/>
        <w:topLinePunct w:val="0"/>
        <w:bidi w:val="0"/>
        <w:jc w:val="center"/>
        <w:rPr>
          <w:rFonts w:hint="eastAsia" w:ascii="宋体" w:hAnsi="宋体"/>
          <w:sz w:val="30"/>
        </w:rPr>
      </w:pPr>
    </w:p>
    <w:p w14:paraId="229CE884">
      <w:pPr>
        <w:pageBreakBefore w:val="0"/>
        <w:kinsoku/>
        <w:overflowPunct/>
        <w:topLinePunct w:val="0"/>
        <w:bidi w:val="0"/>
        <w:jc w:val="center"/>
        <w:rPr>
          <w:rFonts w:hint="eastAsia" w:ascii="宋体" w:hAnsi="宋体"/>
          <w:sz w:val="30"/>
        </w:rPr>
      </w:pPr>
    </w:p>
    <w:p w14:paraId="26A5C2CB">
      <w:pPr>
        <w:pageBreakBefore w:val="0"/>
        <w:kinsoku/>
        <w:overflowPunct/>
        <w:topLinePunct w:val="0"/>
        <w:bidi w:val="0"/>
        <w:spacing w:line="288" w:lineRule="auto"/>
        <w:ind w:firstLine="960" w:firstLineChars="339"/>
        <w:jc w:val="left"/>
        <w:rPr>
          <w:rFonts w:hint="eastAsia" w:ascii="宋体" w:hAnsi="宋体"/>
          <w:sz w:val="30"/>
          <w:u w:val="single"/>
        </w:rPr>
      </w:pPr>
      <w:r>
        <w:rPr>
          <w:rFonts w:hint="eastAsia" w:ascii="宋体" w:hAnsi="宋体"/>
          <w:sz w:val="30"/>
        </w:rPr>
        <w:t>项目名称：</w:t>
      </w:r>
      <w:r>
        <w:rPr>
          <w:rFonts w:hint="eastAsia" w:ascii="宋体" w:hAnsi="宋体"/>
          <w:sz w:val="30"/>
          <w:u w:val="single"/>
        </w:rPr>
        <w:t xml:space="preserve">                                          </w:t>
      </w:r>
    </w:p>
    <w:p w14:paraId="31EEA0C2">
      <w:pPr>
        <w:pageBreakBefore w:val="0"/>
        <w:kinsoku/>
        <w:overflowPunct/>
        <w:topLinePunct w:val="0"/>
        <w:bidi w:val="0"/>
        <w:spacing w:line="288" w:lineRule="auto"/>
        <w:ind w:firstLine="960" w:firstLineChars="339"/>
        <w:jc w:val="left"/>
        <w:rPr>
          <w:rFonts w:ascii="宋体" w:hAnsi="宋体"/>
          <w:sz w:val="30"/>
          <w:u w:val="single"/>
        </w:rPr>
      </w:pPr>
      <w:r>
        <w:rPr>
          <w:rFonts w:hint="eastAsia" w:ascii="宋体" w:hAnsi="宋体"/>
          <w:sz w:val="30"/>
        </w:rPr>
        <w:t>响应单位：</w:t>
      </w:r>
      <w:r>
        <w:rPr>
          <w:rFonts w:hint="eastAsia" w:ascii="宋体" w:hAnsi="宋体"/>
          <w:sz w:val="30"/>
          <w:u w:val="single"/>
        </w:rPr>
        <w:t xml:space="preserve">                              （盖章）    </w:t>
      </w:r>
    </w:p>
    <w:p w14:paraId="0B27035A">
      <w:pPr>
        <w:pageBreakBefore w:val="0"/>
        <w:kinsoku/>
        <w:overflowPunct/>
        <w:topLinePunct w:val="0"/>
        <w:bidi w:val="0"/>
        <w:spacing w:line="288" w:lineRule="auto"/>
        <w:ind w:firstLine="960" w:firstLineChars="339"/>
        <w:jc w:val="left"/>
        <w:rPr>
          <w:rFonts w:hint="eastAsia" w:ascii="宋体" w:hAnsi="宋体"/>
          <w:sz w:val="30"/>
        </w:rPr>
      </w:pPr>
      <w:r>
        <w:rPr>
          <w:rFonts w:hint="eastAsia" w:ascii="宋体" w:hAnsi="宋体"/>
          <w:sz w:val="30"/>
        </w:rPr>
        <w:t>法定代表人或</w:t>
      </w:r>
    </w:p>
    <w:p w14:paraId="0DDEFC6B">
      <w:pPr>
        <w:pageBreakBefore w:val="0"/>
        <w:kinsoku/>
        <w:overflowPunct/>
        <w:topLinePunct w:val="0"/>
        <w:bidi w:val="0"/>
        <w:spacing w:line="288" w:lineRule="auto"/>
        <w:ind w:firstLine="960" w:firstLineChars="339"/>
        <w:jc w:val="left"/>
        <w:rPr>
          <w:rFonts w:ascii="宋体" w:hAnsi="宋体"/>
          <w:sz w:val="30"/>
          <w:u w:val="single"/>
        </w:rPr>
      </w:pPr>
      <w:r>
        <w:rPr>
          <w:rFonts w:hint="eastAsia" w:ascii="宋体" w:hAnsi="宋体"/>
          <w:sz w:val="30"/>
        </w:rPr>
        <w:t>授权委托代理人：</w:t>
      </w:r>
      <w:r>
        <w:rPr>
          <w:rFonts w:hint="eastAsia" w:ascii="宋体" w:hAnsi="宋体"/>
          <w:sz w:val="30"/>
          <w:u w:val="single"/>
        </w:rPr>
        <w:t xml:space="preserve">                      （签字或盖章）</w:t>
      </w:r>
    </w:p>
    <w:p w14:paraId="50FB8D8F">
      <w:pPr>
        <w:pageBreakBefore w:val="0"/>
        <w:kinsoku/>
        <w:overflowPunct/>
        <w:topLinePunct w:val="0"/>
        <w:bidi w:val="0"/>
        <w:spacing w:line="288" w:lineRule="auto"/>
        <w:ind w:firstLine="960" w:firstLineChars="339"/>
        <w:jc w:val="left"/>
        <w:rPr>
          <w:rFonts w:hint="eastAsia" w:ascii="宋体" w:hAnsi="宋体"/>
          <w:sz w:val="30"/>
        </w:rPr>
      </w:pPr>
      <w:r>
        <w:rPr>
          <w:rFonts w:hint="eastAsia" w:ascii="宋体" w:hAnsi="宋体"/>
          <w:sz w:val="30"/>
        </w:rPr>
        <w:t>联系电话：</w:t>
      </w:r>
      <w:r>
        <w:rPr>
          <w:rFonts w:hint="eastAsia" w:ascii="宋体" w:hAnsi="宋体"/>
          <w:sz w:val="30"/>
          <w:u w:val="single"/>
        </w:rPr>
        <w:t xml:space="preserve">                                          </w:t>
      </w:r>
    </w:p>
    <w:p w14:paraId="1EFBD867">
      <w:pPr>
        <w:pageBreakBefore w:val="0"/>
        <w:kinsoku/>
        <w:overflowPunct/>
        <w:topLinePunct w:val="0"/>
        <w:bidi w:val="0"/>
        <w:spacing w:line="288" w:lineRule="auto"/>
        <w:ind w:firstLine="960" w:firstLineChars="339"/>
        <w:jc w:val="left"/>
        <w:rPr>
          <w:rFonts w:hint="eastAsia" w:ascii="宋体" w:hAnsi="宋体"/>
          <w:sz w:val="30"/>
        </w:rPr>
      </w:pPr>
    </w:p>
    <w:p w14:paraId="3E85DEC6">
      <w:pPr>
        <w:pageBreakBefore w:val="0"/>
        <w:kinsoku/>
        <w:overflowPunct/>
        <w:topLinePunct w:val="0"/>
        <w:bidi w:val="0"/>
        <w:spacing w:line="288" w:lineRule="auto"/>
        <w:ind w:firstLine="960" w:firstLineChars="339"/>
        <w:jc w:val="left"/>
        <w:rPr>
          <w:rFonts w:ascii="宋体" w:hAnsi="宋体"/>
          <w:sz w:val="30"/>
        </w:rPr>
      </w:pPr>
    </w:p>
    <w:p w14:paraId="71798193">
      <w:pPr>
        <w:pageBreakBefore w:val="0"/>
        <w:kinsoku/>
        <w:overflowPunct/>
        <w:topLinePunct w:val="0"/>
        <w:bidi w:val="0"/>
        <w:jc w:val="center"/>
        <w:rPr>
          <w:rFonts w:ascii="宋体" w:hAnsi="宋体"/>
          <w:sz w:val="30"/>
        </w:rPr>
      </w:pPr>
      <w:r>
        <w:rPr>
          <w:rFonts w:hint="eastAsia" w:ascii="宋体" w:hAnsi="宋体"/>
          <w:sz w:val="30"/>
        </w:rPr>
        <w:t xml:space="preserve">  年      月      日</w:t>
      </w:r>
    </w:p>
    <w:p w14:paraId="072C4D4F">
      <w:pPr>
        <w:pStyle w:val="6"/>
        <w:pageBreakBefore w:val="0"/>
        <w:tabs>
          <w:tab w:val="left" w:pos="588"/>
        </w:tabs>
        <w:kinsoku/>
        <w:overflowPunct/>
        <w:topLinePunct w:val="0"/>
        <w:bidi w:val="0"/>
        <w:jc w:val="center"/>
        <w:rPr>
          <w:rFonts w:hint="eastAsia" w:hAnsi="宋体"/>
          <w:b/>
          <w:bCs/>
          <w:sz w:val="28"/>
          <w:szCs w:val="28"/>
        </w:rPr>
      </w:pPr>
    </w:p>
    <w:p w14:paraId="364B6EEF">
      <w:pPr>
        <w:rPr>
          <w:rFonts w:hint="eastAsia" w:ascii="黑体" w:hAnsi="黑体" w:eastAsia="黑体" w:cs="黑体"/>
          <w:b w:val="0"/>
          <w:bCs w:val="0"/>
          <w:sz w:val="44"/>
          <w:szCs w:val="44"/>
        </w:rPr>
      </w:pPr>
      <w:r>
        <w:rPr>
          <w:rFonts w:hint="eastAsia" w:ascii="黑体" w:hAnsi="黑体" w:eastAsia="黑体" w:cs="黑体"/>
          <w:b w:val="0"/>
          <w:bCs w:val="0"/>
          <w:sz w:val="44"/>
          <w:szCs w:val="44"/>
        </w:rPr>
        <w:br w:type="page"/>
      </w:r>
    </w:p>
    <w:p w14:paraId="2F343139">
      <w:pPr>
        <w:pageBreakBefore w:val="0"/>
        <w:kinsoku/>
        <w:overflowPunct/>
        <w:topLinePunct w:val="0"/>
        <w:bidi w:val="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营业执照</w:t>
      </w:r>
    </w:p>
    <w:p w14:paraId="7CBA320F">
      <w:pPr>
        <w:pageBreakBefore w:val="0"/>
        <w:kinsoku/>
        <w:overflowPunct/>
        <w:topLinePunct w:val="0"/>
        <w:bidi w:val="0"/>
        <w:jc w:val="center"/>
        <w:rPr>
          <w:rFonts w:hint="eastAsia" w:ascii="宋体" w:hAnsi="宋体"/>
          <w:b/>
          <w:bCs/>
          <w:sz w:val="32"/>
          <w:szCs w:val="32"/>
        </w:rPr>
      </w:pPr>
    </w:p>
    <w:p w14:paraId="42E01B59">
      <w:pPr>
        <w:pStyle w:val="11"/>
        <w:pageBreakBefore w:val="0"/>
        <w:kinsoku/>
        <w:overflowPunct/>
        <w:topLinePunct w:val="0"/>
        <w:bidi w:val="0"/>
        <w:spacing w:after="0" w:afterLines="0"/>
        <w:rPr>
          <w:rFonts w:hint="eastAsia" w:ascii="宋体" w:hAnsi="宋体"/>
          <w:b/>
          <w:bCs/>
          <w:sz w:val="32"/>
          <w:szCs w:val="32"/>
        </w:rPr>
      </w:pPr>
    </w:p>
    <w:p w14:paraId="3B256CD9">
      <w:pPr>
        <w:pStyle w:val="11"/>
        <w:pageBreakBefore w:val="0"/>
        <w:kinsoku/>
        <w:overflowPunct/>
        <w:topLinePunct w:val="0"/>
        <w:bidi w:val="0"/>
        <w:spacing w:after="0" w:afterLines="0"/>
        <w:rPr>
          <w:rFonts w:hint="eastAsia" w:ascii="宋体" w:hAnsi="宋体"/>
          <w:b/>
          <w:bCs/>
          <w:sz w:val="32"/>
          <w:szCs w:val="32"/>
        </w:rPr>
      </w:pPr>
    </w:p>
    <w:p w14:paraId="6A9312EA">
      <w:pPr>
        <w:pStyle w:val="11"/>
        <w:pageBreakBefore w:val="0"/>
        <w:kinsoku/>
        <w:overflowPunct/>
        <w:topLinePunct w:val="0"/>
        <w:bidi w:val="0"/>
        <w:spacing w:after="0" w:afterLines="0"/>
        <w:rPr>
          <w:rFonts w:hint="eastAsia" w:ascii="宋体" w:hAnsi="宋体"/>
          <w:b/>
          <w:bCs/>
          <w:sz w:val="32"/>
          <w:szCs w:val="32"/>
        </w:rPr>
      </w:pPr>
    </w:p>
    <w:p w14:paraId="4F26EF3F">
      <w:pPr>
        <w:pStyle w:val="11"/>
        <w:pageBreakBefore w:val="0"/>
        <w:kinsoku/>
        <w:overflowPunct/>
        <w:topLinePunct w:val="0"/>
        <w:bidi w:val="0"/>
        <w:spacing w:after="0" w:afterLines="0"/>
        <w:rPr>
          <w:rFonts w:hint="eastAsia" w:ascii="宋体" w:hAnsi="宋体"/>
          <w:b/>
          <w:bCs/>
          <w:sz w:val="32"/>
          <w:szCs w:val="32"/>
        </w:rPr>
      </w:pPr>
    </w:p>
    <w:p w14:paraId="594F20B7">
      <w:pPr>
        <w:pStyle w:val="11"/>
        <w:pageBreakBefore w:val="0"/>
        <w:kinsoku/>
        <w:overflowPunct/>
        <w:topLinePunct w:val="0"/>
        <w:bidi w:val="0"/>
        <w:spacing w:after="0" w:afterLines="0"/>
        <w:rPr>
          <w:rFonts w:hint="eastAsia" w:ascii="宋体" w:hAnsi="宋体"/>
          <w:b/>
          <w:bCs/>
          <w:sz w:val="32"/>
          <w:szCs w:val="32"/>
        </w:rPr>
      </w:pPr>
    </w:p>
    <w:p w14:paraId="0F87AEE9">
      <w:pPr>
        <w:pStyle w:val="11"/>
        <w:pageBreakBefore w:val="0"/>
        <w:kinsoku/>
        <w:overflowPunct/>
        <w:topLinePunct w:val="0"/>
        <w:bidi w:val="0"/>
        <w:spacing w:after="0" w:afterLines="0"/>
        <w:rPr>
          <w:rFonts w:hint="eastAsia" w:ascii="宋体" w:hAnsi="宋体"/>
          <w:b/>
          <w:bCs/>
          <w:sz w:val="32"/>
          <w:szCs w:val="32"/>
        </w:rPr>
      </w:pPr>
    </w:p>
    <w:p w14:paraId="6FB3F735">
      <w:pPr>
        <w:pStyle w:val="11"/>
        <w:pageBreakBefore w:val="0"/>
        <w:kinsoku/>
        <w:overflowPunct/>
        <w:topLinePunct w:val="0"/>
        <w:bidi w:val="0"/>
        <w:spacing w:after="0" w:afterLines="0"/>
        <w:rPr>
          <w:rFonts w:hint="eastAsia" w:ascii="宋体" w:hAnsi="宋体"/>
          <w:b/>
          <w:bCs/>
          <w:sz w:val="32"/>
          <w:szCs w:val="32"/>
        </w:rPr>
      </w:pPr>
    </w:p>
    <w:p w14:paraId="1C05EF3E">
      <w:pPr>
        <w:pStyle w:val="11"/>
        <w:pageBreakBefore w:val="0"/>
        <w:kinsoku/>
        <w:overflowPunct/>
        <w:topLinePunct w:val="0"/>
        <w:bidi w:val="0"/>
        <w:spacing w:after="0" w:afterLines="0"/>
        <w:rPr>
          <w:rFonts w:hint="eastAsia" w:ascii="宋体" w:hAnsi="宋体"/>
          <w:b/>
          <w:bCs/>
          <w:sz w:val="32"/>
          <w:szCs w:val="32"/>
        </w:rPr>
      </w:pPr>
    </w:p>
    <w:p w14:paraId="48F05663">
      <w:pPr>
        <w:pStyle w:val="11"/>
        <w:pageBreakBefore w:val="0"/>
        <w:kinsoku/>
        <w:overflowPunct/>
        <w:topLinePunct w:val="0"/>
        <w:bidi w:val="0"/>
        <w:spacing w:after="0" w:afterLines="0"/>
        <w:rPr>
          <w:rFonts w:hint="eastAsia" w:ascii="宋体" w:hAnsi="宋体"/>
          <w:b/>
          <w:bCs/>
          <w:sz w:val="32"/>
          <w:szCs w:val="32"/>
        </w:rPr>
      </w:pPr>
    </w:p>
    <w:p w14:paraId="10DBC465">
      <w:pPr>
        <w:pStyle w:val="11"/>
        <w:pageBreakBefore w:val="0"/>
        <w:kinsoku/>
        <w:overflowPunct/>
        <w:topLinePunct w:val="0"/>
        <w:bidi w:val="0"/>
        <w:spacing w:after="0" w:afterLines="0"/>
        <w:rPr>
          <w:rFonts w:hint="eastAsia" w:ascii="宋体" w:hAnsi="宋体"/>
          <w:b/>
          <w:bCs/>
          <w:sz w:val="32"/>
          <w:szCs w:val="32"/>
        </w:rPr>
      </w:pPr>
    </w:p>
    <w:p w14:paraId="4E2111FC">
      <w:pPr>
        <w:pStyle w:val="11"/>
        <w:pageBreakBefore w:val="0"/>
        <w:kinsoku/>
        <w:overflowPunct/>
        <w:topLinePunct w:val="0"/>
        <w:bidi w:val="0"/>
        <w:spacing w:after="0" w:afterLines="0"/>
        <w:rPr>
          <w:rFonts w:hint="eastAsia" w:ascii="宋体" w:hAnsi="宋体"/>
          <w:b/>
          <w:bCs/>
          <w:sz w:val="32"/>
          <w:szCs w:val="32"/>
        </w:rPr>
      </w:pPr>
    </w:p>
    <w:p w14:paraId="60017D15">
      <w:pPr>
        <w:pStyle w:val="11"/>
        <w:pageBreakBefore w:val="0"/>
        <w:kinsoku/>
        <w:overflowPunct/>
        <w:topLinePunct w:val="0"/>
        <w:bidi w:val="0"/>
        <w:spacing w:after="0" w:afterLines="0"/>
        <w:rPr>
          <w:rFonts w:hint="eastAsia" w:ascii="宋体" w:hAnsi="宋体"/>
          <w:b/>
          <w:bCs/>
          <w:sz w:val="32"/>
          <w:szCs w:val="32"/>
        </w:rPr>
      </w:pPr>
    </w:p>
    <w:p w14:paraId="6E662772">
      <w:pPr>
        <w:pStyle w:val="11"/>
        <w:pageBreakBefore w:val="0"/>
        <w:kinsoku/>
        <w:overflowPunct/>
        <w:topLinePunct w:val="0"/>
        <w:bidi w:val="0"/>
        <w:spacing w:after="0" w:afterLines="0"/>
        <w:rPr>
          <w:rFonts w:hint="eastAsia" w:ascii="宋体" w:hAnsi="宋体"/>
          <w:b/>
          <w:bCs/>
          <w:sz w:val="32"/>
          <w:szCs w:val="32"/>
        </w:rPr>
      </w:pPr>
    </w:p>
    <w:p w14:paraId="1C074A1A">
      <w:pPr>
        <w:pStyle w:val="11"/>
        <w:pageBreakBefore w:val="0"/>
        <w:kinsoku/>
        <w:overflowPunct/>
        <w:topLinePunct w:val="0"/>
        <w:bidi w:val="0"/>
        <w:spacing w:after="0" w:afterLines="0"/>
        <w:rPr>
          <w:rFonts w:hint="eastAsia" w:ascii="宋体" w:hAnsi="宋体"/>
          <w:b/>
          <w:bCs/>
          <w:sz w:val="32"/>
          <w:szCs w:val="32"/>
        </w:rPr>
      </w:pPr>
    </w:p>
    <w:p w14:paraId="7E1C0EA6">
      <w:pPr>
        <w:pStyle w:val="11"/>
        <w:pageBreakBefore w:val="0"/>
        <w:kinsoku/>
        <w:overflowPunct/>
        <w:topLinePunct w:val="0"/>
        <w:bidi w:val="0"/>
        <w:spacing w:after="0" w:afterLines="0"/>
        <w:rPr>
          <w:rFonts w:hint="eastAsia" w:ascii="宋体" w:hAnsi="宋体"/>
          <w:b/>
          <w:bCs/>
          <w:sz w:val="32"/>
          <w:szCs w:val="32"/>
        </w:rPr>
      </w:pPr>
    </w:p>
    <w:p w14:paraId="10F6E8CA">
      <w:pPr>
        <w:pStyle w:val="11"/>
        <w:pageBreakBefore w:val="0"/>
        <w:kinsoku/>
        <w:overflowPunct/>
        <w:topLinePunct w:val="0"/>
        <w:bidi w:val="0"/>
        <w:spacing w:after="0" w:afterLines="0"/>
        <w:rPr>
          <w:rFonts w:hint="eastAsia" w:ascii="宋体" w:hAnsi="宋体"/>
          <w:b/>
          <w:bCs/>
          <w:sz w:val="32"/>
          <w:szCs w:val="32"/>
        </w:rPr>
      </w:pPr>
    </w:p>
    <w:p w14:paraId="77E0BFA7">
      <w:pPr>
        <w:pageBreakBefore w:val="0"/>
        <w:kinsoku/>
        <w:overflowPunct/>
        <w:topLinePunct w:val="0"/>
        <w:bidi w:val="0"/>
        <w:jc w:val="center"/>
        <w:rPr>
          <w:rFonts w:hint="eastAsia" w:ascii="黑体" w:hAnsi="黑体" w:eastAsia="黑体" w:cs="黑体"/>
          <w:sz w:val="44"/>
          <w:szCs w:val="44"/>
        </w:rPr>
      </w:pPr>
      <w:r>
        <w:rPr>
          <w:rFonts w:hint="eastAsia" w:ascii="宋体" w:hAnsi="宋体"/>
          <w:b/>
          <w:bCs/>
          <w:sz w:val="32"/>
          <w:szCs w:val="32"/>
        </w:rPr>
        <w:br w:type="page"/>
      </w:r>
      <w:r>
        <w:rPr>
          <w:rFonts w:hint="eastAsia" w:ascii="黑体" w:hAnsi="黑体" w:eastAsia="黑体" w:cs="黑体"/>
          <w:b w:val="0"/>
          <w:bCs w:val="0"/>
          <w:sz w:val="32"/>
          <w:szCs w:val="32"/>
        </w:rPr>
        <w:t>法定代表人资格证明书</w:t>
      </w:r>
    </w:p>
    <w:p w14:paraId="59DC22B3">
      <w:pPr>
        <w:pageBreakBefore w:val="0"/>
        <w:kinsoku/>
        <w:overflowPunct/>
        <w:topLinePunct w:val="0"/>
        <w:bidi w:val="0"/>
        <w:rPr>
          <w:rFonts w:hint="eastAsia"/>
        </w:rPr>
      </w:pPr>
    </w:p>
    <w:p w14:paraId="5188ACD6">
      <w:pPr>
        <w:pageBreakBefore w:val="0"/>
        <w:kinsoku/>
        <w:overflowPunct/>
        <w:topLinePunct w:val="0"/>
        <w:bidi w:val="0"/>
        <w:ind w:firstLine="446" w:firstLineChars="200"/>
        <w:rPr>
          <w:rFonts w:hint="eastAsia" w:ascii="宋体" w:hAnsi="宋体"/>
          <w:sz w:val="24"/>
          <w:szCs w:val="22"/>
        </w:rPr>
      </w:pPr>
    </w:p>
    <w:p w14:paraId="48DDBED2">
      <w:pPr>
        <w:pageBreakBefore w:val="0"/>
        <w:kinsoku/>
        <w:overflowPunct/>
        <w:topLinePunct w:val="0"/>
        <w:bidi w:val="0"/>
        <w:ind w:firstLine="526" w:firstLineChars="200"/>
        <w:rPr>
          <w:rFonts w:hint="eastAsia"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0DE03D7F">
      <w:pPr>
        <w:pageBreakBefore w:val="0"/>
        <w:kinsoku/>
        <w:overflowPunct/>
        <w:topLinePunct w:val="0"/>
        <w:bidi w:val="0"/>
        <w:ind w:firstLine="526" w:firstLineChars="200"/>
        <w:rPr>
          <w:rFonts w:hint="eastAsia" w:ascii="仿宋" w:hAnsi="仿宋" w:eastAsia="仿宋" w:cs="仿宋"/>
          <w:sz w:val="28"/>
          <w:szCs w:val="28"/>
        </w:rPr>
      </w:pPr>
    </w:p>
    <w:p w14:paraId="0AF2523C">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7904B6A">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 xml:space="preserve"> </w:t>
      </w:r>
    </w:p>
    <w:p w14:paraId="183C05A2">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1BA46820">
      <w:pPr>
        <w:pageBreakBefore w:val="0"/>
        <w:kinsoku/>
        <w:overflowPunct/>
        <w:topLinePunct w:val="0"/>
        <w:bidi w:val="0"/>
        <w:ind w:firstLine="526" w:firstLineChars="200"/>
        <w:rPr>
          <w:rFonts w:hint="eastAsia" w:ascii="仿宋" w:hAnsi="仿宋" w:eastAsia="仿宋" w:cs="仿宋"/>
          <w:sz w:val="28"/>
          <w:szCs w:val="28"/>
        </w:rPr>
      </w:pPr>
    </w:p>
    <w:p w14:paraId="56F5D5F0">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该同志系我单位的法定代表人。负责我单位参加该项目的投标活动，以及合同的签订、执行、完成，以本单位名义处理与之有关的一切事务。</w:t>
      </w:r>
    </w:p>
    <w:p w14:paraId="3EECC088">
      <w:pPr>
        <w:pageBreakBefore w:val="0"/>
        <w:kinsoku/>
        <w:overflowPunct/>
        <w:topLinePunct w:val="0"/>
        <w:bidi w:val="0"/>
        <w:ind w:firstLine="526" w:firstLineChars="200"/>
        <w:rPr>
          <w:rFonts w:hint="eastAsia" w:ascii="仿宋" w:hAnsi="仿宋" w:eastAsia="仿宋" w:cs="仿宋"/>
          <w:sz w:val="28"/>
          <w:szCs w:val="28"/>
        </w:rPr>
      </w:pPr>
    </w:p>
    <w:p w14:paraId="3DE1DA67">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 xml:space="preserve"> 特此证明</w:t>
      </w:r>
    </w:p>
    <w:p w14:paraId="01D68CAF">
      <w:pPr>
        <w:pageBreakBefore w:val="0"/>
        <w:kinsoku/>
        <w:overflowPunct/>
        <w:topLinePunct w:val="0"/>
        <w:bidi w:val="0"/>
        <w:ind w:firstLine="526" w:firstLineChars="200"/>
        <w:rPr>
          <w:rFonts w:hint="eastAsia" w:ascii="仿宋" w:hAnsi="仿宋" w:eastAsia="仿宋" w:cs="仿宋"/>
          <w:sz w:val="28"/>
          <w:szCs w:val="28"/>
        </w:rPr>
      </w:pPr>
    </w:p>
    <w:p w14:paraId="5EE17728">
      <w:pPr>
        <w:pageBreakBefore w:val="0"/>
        <w:kinsoku/>
        <w:overflowPunct/>
        <w:topLinePunct w:val="0"/>
        <w:bidi w:val="0"/>
        <w:ind w:firstLine="526" w:firstLineChars="200"/>
        <w:jc w:val="center"/>
        <w:rPr>
          <w:rFonts w:hint="eastAsia" w:ascii="仿宋" w:hAnsi="仿宋" w:eastAsia="仿宋" w:cs="仿宋"/>
          <w:sz w:val="28"/>
          <w:szCs w:val="28"/>
        </w:rPr>
      </w:pPr>
      <w:r>
        <w:rPr>
          <w:rFonts w:hint="eastAsia" w:ascii="仿宋" w:hAnsi="仿宋" w:eastAsia="仿宋" w:cs="仿宋"/>
          <w:sz w:val="28"/>
          <w:szCs w:val="28"/>
        </w:rPr>
        <w:t xml:space="preserve">                                   供应商全称（盖章）：           </w:t>
      </w:r>
    </w:p>
    <w:p w14:paraId="459C0878">
      <w:pPr>
        <w:pageBreakBefore w:val="0"/>
        <w:kinsoku/>
        <w:overflowPunct/>
        <w:topLinePunct w:val="0"/>
        <w:bidi w:val="0"/>
        <w:ind w:firstLine="526" w:firstLineChars="200"/>
        <w:jc w:val="right"/>
        <w:rPr>
          <w:rFonts w:hint="eastAsia" w:ascii="仿宋" w:hAnsi="仿宋" w:eastAsia="仿宋" w:cs="仿宋"/>
          <w:sz w:val="28"/>
          <w:szCs w:val="28"/>
        </w:rPr>
      </w:pPr>
    </w:p>
    <w:p w14:paraId="30DE3D2C">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 xml:space="preserve">                                         年   月   日</w:t>
      </w:r>
    </w:p>
    <w:p w14:paraId="2322AB0C">
      <w:pPr>
        <w:pageBreakBefore w:val="0"/>
        <w:kinsoku/>
        <w:overflowPunct/>
        <w:topLinePunct w:val="0"/>
        <w:bidi w:val="0"/>
        <w:ind w:firstLine="446" w:firstLineChars="200"/>
        <w:rPr>
          <w:rFonts w:hint="eastAsia" w:ascii="宋体" w:hAnsi="宋体"/>
          <w:sz w:val="24"/>
          <w:szCs w:val="22"/>
        </w:rPr>
      </w:pPr>
    </w:p>
    <w:p w14:paraId="23B0AB3C">
      <w:pPr>
        <w:pageBreakBefore w:val="0"/>
        <w:kinsoku/>
        <w:overflowPunct/>
        <w:topLinePunct w:val="0"/>
        <w:bidi w:val="0"/>
        <w:jc w:val="center"/>
        <w:rPr>
          <w:rFonts w:hint="eastAsia"/>
          <w:b/>
        </w:rPr>
      </w:pPr>
    </w:p>
    <w:p w14:paraId="12C3F3B1">
      <w:pPr>
        <w:pStyle w:val="6"/>
        <w:pageBreakBefore w:val="0"/>
        <w:tabs>
          <w:tab w:val="left" w:pos="588"/>
        </w:tabs>
        <w:kinsoku/>
        <w:overflowPunct/>
        <w:topLinePunct w:val="0"/>
        <w:bidi w:val="0"/>
        <w:ind w:firstLine="526"/>
        <w:jc w:val="center"/>
        <w:rPr>
          <w:rFonts w:hint="eastAsia" w:hAnsi="宋体"/>
          <w:bCs/>
          <w:sz w:val="28"/>
          <w:szCs w:val="28"/>
        </w:rPr>
      </w:pPr>
    </w:p>
    <w:p w14:paraId="4982A04B">
      <w:pPr>
        <w:pStyle w:val="6"/>
        <w:pageBreakBefore w:val="0"/>
        <w:tabs>
          <w:tab w:val="left" w:pos="588"/>
        </w:tabs>
        <w:kinsoku/>
        <w:overflowPunct/>
        <w:topLinePunct w:val="0"/>
        <w:bidi w:val="0"/>
        <w:ind w:firstLine="526"/>
        <w:jc w:val="center"/>
        <w:rPr>
          <w:rFonts w:hint="eastAsia" w:hAnsi="宋体"/>
          <w:bCs/>
          <w:sz w:val="28"/>
          <w:szCs w:val="28"/>
        </w:rPr>
      </w:pPr>
    </w:p>
    <w:p w14:paraId="3DE62527">
      <w:pPr>
        <w:pStyle w:val="6"/>
        <w:pageBreakBefore w:val="0"/>
        <w:tabs>
          <w:tab w:val="left" w:pos="588"/>
        </w:tabs>
        <w:kinsoku/>
        <w:overflowPunct/>
        <w:topLinePunct w:val="0"/>
        <w:bidi w:val="0"/>
        <w:ind w:firstLine="526"/>
        <w:jc w:val="center"/>
        <w:rPr>
          <w:rFonts w:hint="eastAsia" w:hAnsi="宋体"/>
          <w:bCs/>
          <w:sz w:val="28"/>
          <w:szCs w:val="28"/>
        </w:rPr>
      </w:pPr>
    </w:p>
    <w:p w14:paraId="0228CBFE">
      <w:pPr>
        <w:pStyle w:val="6"/>
        <w:pageBreakBefore w:val="0"/>
        <w:tabs>
          <w:tab w:val="left" w:pos="588"/>
        </w:tabs>
        <w:kinsoku/>
        <w:overflowPunct/>
        <w:topLinePunct w:val="0"/>
        <w:bidi w:val="0"/>
        <w:ind w:firstLine="526"/>
        <w:jc w:val="center"/>
        <w:rPr>
          <w:rFonts w:hint="eastAsia" w:hAnsi="宋体"/>
          <w:bCs/>
          <w:sz w:val="28"/>
          <w:szCs w:val="28"/>
        </w:rPr>
      </w:pPr>
    </w:p>
    <w:p w14:paraId="66670FDC">
      <w:pPr>
        <w:pStyle w:val="6"/>
        <w:pageBreakBefore w:val="0"/>
        <w:tabs>
          <w:tab w:val="left" w:pos="588"/>
        </w:tabs>
        <w:kinsoku/>
        <w:overflowPunct/>
        <w:topLinePunct w:val="0"/>
        <w:bidi w:val="0"/>
        <w:ind w:firstLine="526"/>
        <w:jc w:val="center"/>
        <w:rPr>
          <w:rFonts w:hint="eastAsia" w:hAnsi="宋体"/>
          <w:bCs/>
          <w:sz w:val="28"/>
          <w:szCs w:val="28"/>
        </w:rPr>
      </w:pPr>
    </w:p>
    <w:p w14:paraId="7515E4A7">
      <w:pPr>
        <w:pStyle w:val="6"/>
        <w:pageBreakBefore w:val="0"/>
        <w:tabs>
          <w:tab w:val="left" w:pos="588"/>
        </w:tabs>
        <w:kinsoku/>
        <w:overflowPunct/>
        <w:topLinePunct w:val="0"/>
        <w:bidi w:val="0"/>
        <w:ind w:firstLine="526"/>
        <w:jc w:val="center"/>
        <w:rPr>
          <w:rFonts w:hint="eastAsia" w:hAnsi="宋体"/>
          <w:bCs/>
          <w:sz w:val="28"/>
          <w:szCs w:val="28"/>
        </w:rPr>
      </w:pPr>
    </w:p>
    <w:p w14:paraId="370B263F">
      <w:pPr>
        <w:pStyle w:val="6"/>
        <w:pageBreakBefore w:val="0"/>
        <w:tabs>
          <w:tab w:val="left" w:pos="588"/>
        </w:tabs>
        <w:kinsoku/>
        <w:overflowPunct/>
        <w:topLinePunct w:val="0"/>
        <w:bidi w:val="0"/>
        <w:ind w:firstLine="526"/>
        <w:jc w:val="center"/>
        <w:rPr>
          <w:rFonts w:hint="eastAsia" w:hAnsi="宋体"/>
          <w:bCs/>
          <w:sz w:val="28"/>
          <w:szCs w:val="28"/>
        </w:rPr>
      </w:pPr>
    </w:p>
    <w:p w14:paraId="3BFF025A">
      <w:pPr>
        <w:pStyle w:val="6"/>
        <w:pageBreakBefore w:val="0"/>
        <w:tabs>
          <w:tab w:val="left" w:pos="588"/>
        </w:tabs>
        <w:kinsoku/>
        <w:overflowPunct/>
        <w:topLinePunct w:val="0"/>
        <w:bidi w:val="0"/>
        <w:ind w:firstLine="526"/>
        <w:jc w:val="center"/>
        <w:rPr>
          <w:rFonts w:hint="eastAsia" w:hAnsi="宋体"/>
          <w:bCs/>
          <w:sz w:val="28"/>
          <w:szCs w:val="28"/>
        </w:rPr>
      </w:pPr>
    </w:p>
    <w:p w14:paraId="1C0744F5">
      <w:pPr>
        <w:pStyle w:val="6"/>
        <w:pageBreakBefore w:val="0"/>
        <w:tabs>
          <w:tab w:val="left" w:pos="588"/>
        </w:tabs>
        <w:kinsoku/>
        <w:overflowPunct/>
        <w:topLinePunct w:val="0"/>
        <w:bidi w:val="0"/>
        <w:ind w:firstLine="526"/>
        <w:jc w:val="center"/>
        <w:rPr>
          <w:rFonts w:hint="eastAsia" w:hAnsi="宋体"/>
          <w:bCs/>
          <w:sz w:val="28"/>
          <w:szCs w:val="28"/>
        </w:rPr>
      </w:pPr>
    </w:p>
    <w:p w14:paraId="6C078A14">
      <w:pPr>
        <w:pStyle w:val="6"/>
        <w:pageBreakBefore w:val="0"/>
        <w:tabs>
          <w:tab w:val="left" w:pos="588"/>
        </w:tabs>
        <w:kinsoku/>
        <w:overflowPunct/>
        <w:topLinePunct w:val="0"/>
        <w:bidi w:val="0"/>
        <w:ind w:firstLine="526"/>
        <w:jc w:val="center"/>
        <w:rPr>
          <w:rFonts w:hint="eastAsia" w:hAnsi="宋体"/>
          <w:bCs/>
          <w:sz w:val="28"/>
          <w:szCs w:val="28"/>
        </w:rPr>
      </w:pPr>
    </w:p>
    <w:p w14:paraId="4B5EB6A3">
      <w:pPr>
        <w:pStyle w:val="6"/>
        <w:pageBreakBefore w:val="0"/>
        <w:tabs>
          <w:tab w:val="left" w:pos="588"/>
        </w:tabs>
        <w:kinsoku/>
        <w:overflowPunct/>
        <w:topLinePunct w:val="0"/>
        <w:bidi w:val="0"/>
        <w:ind w:firstLine="526"/>
        <w:jc w:val="center"/>
        <w:rPr>
          <w:rFonts w:hint="eastAsia" w:hAnsi="宋体"/>
          <w:bCs/>
          <w:sz w:val="28"/>
          <w:szCs w:val="28"/>
        </w:rPr>
      </w:pPr>
    </w:p>
    <w:p w14:paraId="2F45D532">
      <w:pPr>
        <w:pStyle w:val="6"/>
        <w:pageBreakBefore w:val="0"/>
        <w:tabs>
          <w:tab w:val="left" w:pos="588"/>
        </w:tabs>
        <w:kinsoku/>
        <w:overflowPunct/>
        <w:topLinePunct w:val="0"/>
        <w:bidi w:val="0"/>
        <w:ind w:firstLine="526"/>
        <w:jc w:val="center"/>
        <w:rPr>
          <w:rFonts w:hint="eastAsia" w:hAnsi="宋体"/>
          <w:bCs/>
          <w:sz w:val="28"/>
          <w:szCs w:val="28"/>
        </w:rPr>
      </w:pPr>
    </w:p>
    <w:p w14:paraId="0CB4DE60">
      <w:pPr>
        <w:rPr>
          <w:rFonts w:hint="eastAsia" w:ascii="黑体" w:hAnsi="黑体" w:eastAsia="黑体" w:cs="黑体"/>
          <w:b w:val="0"/>
          <w:bCs w:val="0"/>
          <w:sz w:val="32"/>
          <w:szCs w:val="32"/>
        </w:rPr>
      </w:pPr>
      <w:r>
        <w:rPr>
          <w:rFonts w:hint="eastAsia" w:ascii="黑体" w:hAnsi="黑体" w:eastAsia="黑体" w:cs="黑体"/>
          <w:b w:val="0"/>
          <w:bCs w:val="0"/>
          <w:sz w:val="32"/>
          <w:szCs w:val="32"/>
        </w:rPr>
        <w:br w:type="page"/>
      </w:r>
    </w:p>
    <w:p w14:paraId="66D2A958">
      <w:pPr>
        <w:pageBreakBefore w:val="0"/>
        <w:kinsoku/>
        <w:overflowPunct/>
        <w:topLinePunct w:val="0"/>
        <w:bidi w:val="0"/>
        <w:jc w:val="center"/>
        <w:rPr>
          <w:rFonts w:hint="eastAsia" w:ascii="黑体" w:hAnsi="黑体" w:eastAsia="黑体" w:cs="黑体"/>
          <w:b/>
          <w:bCs/>
          <w:sz w:val="44"/>
          <w:szCs w:val="44"/>
        </w:rPr>
      </w:pPr>
      <w:r>
        <w:rPr>
          <w:rFonts w:hint="eastAsia" w:ascii="黑体" w:hAnsi="黑体" w:eastAsia="黑体" w:cs="黑体"/>
          <w:b w:val="0"/>
          <w:bCs w:val="0"/>
          <w:sz w:val="32"/>
          <w:szCs w:val="32"/>
        </w:rPr>
        <w:t>法定代表人授权委托书</w:t>
      </w:r>
    </w:p>
    <w:p w14:paraId="3A055406">
      <w:pPr>
        <w:pStyle w:val="6"/>
        <w:pageBreakBefore w:val="0"/>
        <w:tabs>
          <w:tab w:val="left" w:pos="588"/>
        </w:tabs>
        <w:kinsoku/>
        <w:overflowPunct/>
        <w:topLinePunct w:val="0"/>
        <w:bidi w:val="0"/>
        <w:ind w:firstLine="558" w:firstLineChars="250"/>
        <w:rPr>
          <w:rFonts w:hint="eastAsia" w:hAnsi="宋体"/>
          <w:sz w:val="24"/>
          <w:szCs w:val="24"/>
          <w:u w:val="single"/>
        </w:rPr>
      </w:pPr>
    </w:p>
    <w:p w14:paraId="0E1FB078">
      <w:pPr>
        <w:pStyle w:val="6"/>
        <w:pageBreakBefore w:val="0"/>
        <w:tabs>
          <w:tab w:val="left" w:pos="588"/>
        </w:tabs>
        <w:kinsoku/>
        <w:overflowPunct/>
        <w:topLinePunct w:val="0"/>
        <w:bidi w:val="0"/>
        <w:ind w:firstLine="658" w:firstLineChars="250"/>
        <w:rPr>
          <w:rFonts w:hint="eastAsia" w:ascii="仿宋" w:hAnsi="仿宋" w:eastAsia="仿宋" w:cs="仿宋"/>
          <w:b/>
          <w:bCs/>
          <w:sz w:val="28"/>
          <w:szCs w:val="28"/>
        </w:rPr>
      </w:pPr>
      <w:r>
        <w:rPr>
          <w:rFonts w:hint="eastAsia" w:ascii="仿宋" w:hAnsi="仿宋" w:eastAsia="仿宋" w:cs="仿宋"/>
          <w:sz w:val="28"/>
          <w:szCs w:val="28"/>
          <w:u w:val="single"/>
        </w:rPr>
        <w:t xml:space="preserve">      采购人        </w:t>
      </w:r>
      <w:r>
        <w:rPr>
          <w:rFonts w:hint="eastAsia" w:ascii="仿宋" w:hAnsi="仿宋" w:eastAsia="仿宋" w:cs="仿宋"/>
          <w:sz w:val="28"/>
          <w:szCs w:val="28"/>
        </w:rPr>
        <w:t>：</w:t>
      </w:r>
    </w:p>
    <w:p w14:paraId="05C69B2F">
      <w:pPr>
        <w:pStyle w:val="6"/>
        <w:pageBreakBefore w:val="0"/>
        <w:tabs>
          <w:tab w:val="left" w:pos="588"/>
        </w:tabs>
        <w:kinsoku/>
        <w:overflowPunct/>
        <w:topLinePunct w:val="0"/>
        <w:bidi w:val="0"/>
        <w:ind w:firstLine="607" w:firstLineChars="231"/>
        <w:rPr>
          <w:rFonts w:hint="eastAsia" w:ascii="仿宋" w:hAnsi="仿宋" w:eastAsia="仿宋" w:cs="仿宋"/>
          <w:sz w:val="28"/>
          <w:szCs w:val="28"/>
        </w:rPr>
      </w:pPr>
      <w:r>
        <w:rPr>
          <w:rFonts w:hint="eastAsia" w:ascii="仿宋" w:hAnsi="仿宋" w:eastAsia="仿宋" w:cs="仿宋"/>
          <w:sz w:val="28"/>
          <w:szCs w:val="28"/>
        </w:rPr>
        <w:t>本授权书声明：</w:t>
      </w:r>
      <w:r>
        <w:rPr>
          <w:rFonts w:hint="eastAsia" w:ascii="仿宋" w:hAnsi="仿宋" w:eastAsia="仿宋" w:cs="仿宋"/>
          <w:sz w:val="28"/>
          <w:szCs w:val="28"/>
          <w:u w:val="single"/>
        </w:rPr>
        <w:t>（法定代表人姓名）</w:t>
      </w:r>
      <w:r>
        <w:rPr>
          <w:rFonts w:hint="eastAsia" w:ascii="仿宋" w:hAnsi="仿宋" w:eastAsia="仿宋" w:cs="仿宋"/>
          <w:sz w:val="28"/>
          <w:szCs w:val="28"/>
        </w:rPr>
        <w:t>为</w:t>
      </w:r>
      <w:r>
        <w:rPr>
          <w:rFonts w:hint="eastAsia" w:ascii="仿宋" w:hAnsi="仿宋" w:eastAsia="仿宋" w:cs="仿宋"/>
          <w:sz w:val="28"/>
          <w:szCs w:val="28"/>
          <w:u w:val="single"/>
        </w:rPr>
        <w:t xml:space="preserve">（委托单位全称） </w:t>
      </w:r>
      <w:r>
        <w:rPr>
          <w:rFonts w:hint="eastAsia" w:ascii="仿宋" w:hAnsi="仿宋" w:eastAsia="仿宋" w:cs="仿宋"/>
          <w:sz w:val="28"/>
          <w:szCs w:val="28"/>
        </w:rPr>
        <w:t>的法定代表人。代表本单位授权本单位</w:t>
      </w:r>
      <w:r>
        <w:rPr>
          <w:rFonts w:hint="eastAsia" w:ascii="仿宋" w:hAnsi="仿宋" w:eastAsia="仿宋" w:cs="仿宋"/>
          <w:sz w:val="28"/>
          <w:szCs w:val="28"/>
          <w:u w:val="single"/>
        </w:rPr>
        <w:t>（授权代表职务    姓名）</w:t>
      </w:r>
      <w:r>
        <w:rPr>
          <w:rFonts w:hint="eastAsia" w:ascii="仿宋" w:hAnsi="仿宋" w:eastAsia="仿宋" w:cs="仿宋"/>
          <w:sz w:val="28"/>
          <w:szCs w:val="28"/>
        </w:rPr>
        <w:t>为本单位合法授权代表，就贵方组织的有关</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项目的谈判及合同的签订、执行、完成，以本单位名义处理一切与之有关的事务。除本单位法定代表人和授权代表外，本单位承诺不再派其他人员办理与本项目相关的事务并签署文件。除本单位法定代表人和授权代表外，招标方有权拒绝其他人员代表本单位办理与本项目相关的事务并签署文件。</w:t>
      </w:r>
    </w:p>
    <w:p w14:paraId="13E988E1">
      <w:pPr>
        <w:pStyle w:val="6"/>
        <w:pageBreakBefore w:val="0"/>
        <w:tabs>
          <w:tab w:val="left" w:pos="588"/>
        </w:tabs>
        <w:kinsoku/>
        <w:overflowPunct/>
        <w:topLinePunct w:val="0"/>
        <w:bidi w:val="0"/>
        <w:ind w:firstLine="607" w:firstLineChars="231"/>
        <w:rPr>
          <w:rFonts w:hint="eastAsia" w:ascii="仿宋" w:hAnsi="仿宋" w:eastAsia="仿宋" w:cs="仿宋"/>
          <w:sz w:val="28"/>
          <w:szCs w:val="28"/>
        </w:rPr>
      </w:pPr>
      <w:r>
        <w:rPr>
          <w:rFonts w:hint="eastAsia" w:ascii="仿宋" w:hAnsi="仿宋" w:eastAsia="仿宋" w:cs="仿宋"/>
          <w:b/>
          <w:sz w:val="28"/>
          <w:szCs w:val="28"/>
        </w:rPr>
        <w:t>如有不实，我单位愿意承担相关的法律责任。</w:t>
      </w:r>
    </w:p>
    <w:p w14:paraId="1AFF03E2">
      <w:pPr>
        <w:pStyle w:val="6"/>
        <w:pageBreakBefore w:val="0"/>
        <w:tabs>
          <w:tab w:val="left" w:pos="588"/>
        </w:tabs>
        <w:kinsoku/>
        <w:overflowPunct/>
        <w:topLinePunct w:val="0"/>
        <w:bidi w:val="0"/>
        <w:ind w:firstLine="607" w:firstLineChars="231"/>
        <w:rPr>
          <w:rFonts w:hint="eastAsia" w:ascii="仿宋" w:hAnsi="仿宋" w:eastAsia="仿宋" w:cs="仿宋"/>
          <w:sz w:val="28"/>
          <w:szCs w:val="28"/>
        </w:rPr>
      </w:pPr>
      <w:r>
        <w:rPr>
          <w:rFonts w:hint="eastAsia" w:ascii="仿宋" w:hAnsi="仿宋" w:eastAsia="仿宋" w:cs="仿宋"/>
          <w:sz w:val="28"/>
          <w:szCs w:val="28"/>
        </w:rPr>
        <w:t>授权代表无转委托权。</w:t>
      </w:r>
    </w:p>
    <w:p w14:paraId="3B97DCD1">
      <w:pPr>
        <w:pStyle w:val="6"/>
        <w:pageBreakBefore w:val="0"/>
        <w:tabs>
          <w:tab w:val="left" w:pos="588"/>
        </w:tabs>
        <w:kinsoku/>
        <w:overflowPunct/>
        <w:topLinePunct w:val="0"/>
        <w:bidi w:val="0"/>
        <w:ind w:firstLine="607" w:firstLineChars="231"/>
        <w:rPr>
          <w:rFonts w:hint="eastAsia" w:ascii="仿宋" w:hAnsi="仿宋" w:eastAsia="仿宋" w:cs="仿宋"/>
          <w:sz w:val="28"/>
          <w:szCs w:val="28"/>
          <w:u w:val="single"/>
        </w:rPr>
      </w:pPr>
      <w:r>
        <w:rPr>
          <w:rFonts w:hint="eastAsia" w:ascii="仿宋" w:hAnsi="仿宋" w:eastAsia="仿宋" w:cs="仿宋"/>
          <w:sz w:val="28"/>
          <w:szCs w:val="28"/>
        </w:rPr>
        <w:t>法人</w:t>
      </w:r>
      <w:r>
        <w:rPr>
          <w:rFonts w:hint="eastAsia" w:ascii="仿宋" w:hAnsi="仿宋" w:eastAsia="仿宋" w:cs="仿宋"/>
          <w:sz w:val="28"/>
          <w:szCs w:val="28"/>
          <w:lang w:val="en-US" w:eastAsia="zh-CN"/>
        </w:rPr>
        <w:t>姓名和</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p>
    <w:p w14:paraId="5063E153">
      <w:pPr>
        <w:pStyle w:val="6"/>
        <w:pageBreakBefore w:val="0"/>
        <w:tabs>
          <w:tab w:val="left" w:pos="588"/>
        </w:tabs>
        <w:kinsoku/>
        <w:overflowPunct/>
        <w:topLinePunct w:val="0"/>
        <w:bidi w:val="0"/>
        <w:ind w:firstLine="607" w:firstLineChars="231"/>
        <w:rPr>
          <w:rFonts w:hint="eastAsia" w:ascii="仿宋" w:hAnsi="仿宋" w:eastAsia="仿宋" w:cs="仿宋"/>
          <w:sz w:val="28"/>
          <w:szCs w:val="28"/>
          <w:u w:val="single"/>
        </w:rPr>
      </w:pPr>
      <w:r>
        <w:rPr>
          <w:rFonts w:hint="eastAsia" w:ascii="仿宋" w:hAnsi="仿宋" w:eastAsia="仿宋" w:cs="仿宋"/>
          <w:sz w:val="28"/>
          <w:szCs w:val="28"/>
        </w:rPr>
        <w:t>授权委托代理人</w:t>
      </w:r>
      <w:r>
        <w:rPr>
          <w:rFonts w:hint="eastAsia" w:ascii="仿宋" w:hAnsi="仿宋" w:eastAsia="仿宋" w:cs="仿宋"/>
          <w:sz w:val="28"/>
          <w:szCs w:val="28"/>
          <w:lang w:val="en-US" w:eastAsia="zh-CN"/>
        </w:rPr>
        <w:t>姓名和</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p>
    <w:p w14:paraId="71A024B4">
      <w:pPr>
        <w:pStyle w:val="6"/>
        <w:pageBreakBefore w:val="0"/>
        <w:tabs>
          <w:tab w:val="left" w:pos="588"/>
        </w:tabs>
        <w:kinsoku/>
        <w:overflowPunct/>
        <w:topLinePunct w:val="0"/>
        <w:bidi w:val="0"/>
        <w:ind w:firstLine="607" w:firstLineChars="231"/>
        <w:rPr>
          <w:rFonts w:hint="eastAsia" w:ascii="仿宋" w:hAnsi="仿宋" w:eastAsia="仿宋" w:cs="仿宋"/>
          <w:sz w:val="28"/>
          <w:szCs w:val="28"/>
        </w:rPr>
      </w:pPr>
      <w:r>
        <w:rPr>
          <w:rFonts w:hint="eastAsia" w:ascii="仿宋" w:hAnsi="仿宋" w:eastAsia="仿宋" w:cs="仿宋"/>
          <w:sz w:val="28"/>
          <w:szCs w:val="28"/>
        </w:rPr>
        <w:t>本授权书于</w:t>
      </w:r>
      <w:r>
        <w:rPr>
          <w:rFonts w:hint="eastAsia" w:ascii="仿宋" w:hAnsi="仿宋" w:eastAsia="仿宋" w:cs="仿宋"/>
          <w:spacing w:val="10"/>
          <w:sz w:val="28"/>
          <w:szCs w:val="28"/>
          <w:u w:val="single"/>
        </w:rPr>
        <w:t xml:space="preserve">     </w:t>
      </w:r>
      <w:r>
        <w:rPr>
          <w:rFonts w:hint="eastAsia" w:ascii="仿宋" w:hAnsi="仿宋" w:eastAsia="仿宋" w:cs="仿宋"/>
          <w:sz w:val="28"/>
          <w:szCs w:val="28"/>
        </w:rPr>
        <w:t>年</w:t>
      </w:r>
      <w:r>
        <w:rPr>
          <w:rFonts w:hint="eastAsia" w:ascii="仿宋" w:hAnsi="仿宋" w:eastAsia="仿宋" w:cs="仿宋"/>
          <w:spacing w:val="10"/>
          <w:sz w:val="28"/>
          <w:szCs w:val="28"/>
          <w:u w:val="single"/>
        </w:rPr>
        <w:t xml:space="preserve">  </w:t>
      </w:r>
      <w:r>
        <w:rPr>
          <w:rFonts w:hint="eastAsia" w:ascii="仿宋" w:hAnsi="仿宋" w:eastAsia="仿宋" w:cs="仿宋"/>
          <w:sz w:val="28"/>
          <w:szCs w:val="28"/>
        </w:rPr>
        <w:t>月</w:t>
      </w:r>
      <w:r>
        <w:rPr>
          <w:rFonts w:hint="eastAsia" w:ascii="仿宋" w:hAnsi="仿宋" w:eastAsia="仿宋" w:cs="仿宋"/>
          <w:spacing w:val="10"/>
          <w:sz w:val="28"/>
          <w:szCs w:val="28"/>
          <w:u w:val="single"/>
        </w:rPr>
        <w:t xml:space="preserve">  </w:t>
      </w:r>
      <w:r>
        <w:rPr>
          <w:rFonts w:hint="eastAsia" w:ascii="仿宋" w:hAnsi="仿宋" w:eastAsia="仿宋" w:cs="仿宋"/>
          <w:sz w:val="28"/>
          <w:szCs w:val="28"/>
        </w:rPr>
        <w:t>日生效，特此声明。</w:t>
      </w:r>
    </w:p>
    <w:p w14:paraId="2C49DD9F">
      <w:pPr>
        <w:pStyle w:val="6"/>
        <w:pageBreakBefore w:val="0"/>
        <w:tabs>
          <w:tab w:val="left" w:pos="588"/>
        </w:tabs>
        <w:kinsoku/>
        <w:overflowPunct/>
        <w:topLinePunct w:val="0"/>
        <w:bidi w:val="0"/>
        <w:ind w:firstLine="607" w:firstLineChars="231"/>
        <w:rPr>
          <w:rFonts w:hint="eastAsia" w:ascii="仿宋" w:hAnsi="仿宋" w:eastAsia="仿宋" w:cs="仿宋"/>
          <w:sz w:val="28"/>
          <w:szCs w:val="28"/>
        </w:rPr>
      </w:pPr>
    </w:p>
    <w:p w14:paraId="536F3EFE">
      <w:pPr>
        <w:pStyle w:val="6"/>
        <w:pageBreakBefore w:val="0"/>
        <w:tabs>
          <w:tab w:val="left" w:pos="588"/>
        </w:tabs>
        <w:kinsoku/>
        <w:overflowPunct/>
        <w:topLinePunct w:val="0"/>
        <w:bidi w:val="0"/>
        <w:ind w:firstLine="607" w:firstLineChars="231"/>
        <w:rPr>
          <w:rFonts w:hint="eastAsia" w:ascii="仿宋" w:hAnsi="仿宋" w:eastAsia="仿宋" w:cs="仿宋"/>
          <w:sz w:val="28"/>
          <w:szCs w:val="28"/>
        </w:rPr>
      </w:pPr>
      <w:r>
        <w:rPr>
          <w:rFonts w:hint="eastAsia" w:ascii="仿宋" w:hAnsi="仿宋" w:eastAsia="仿宋" w:cs="仿宋"/>
          <w:sz w:val="28"/>
          <w:szCs w:val="28"/>
        </w:rPr>
        <w:t xml:space="preserve">委托单位（盖章）：                         法定代表人（签字或盖章）： </w:t>
      </w:r>
    </w:p>
    <w:p w14:paraId="3A8D1A6F">
      <w:pPr>
        <w:pStyle w:val="6"/>
        <w:pageBreakBefore w:val="0"/>
        <w:tabs>
          <w:tab w:val="left" w:pos="588"/>
        </w:tabs>
        <w:kinsoku/>
        <w:overflowPunct/>
        <w:topLinePunct w:val="0"/>
        <w:bidi w:val="0"/>
        <w:ind w:firstLine="607" w:firstLineChars="231"/>
        <w:rPr>
          <w:rFonts w:hint="eastAsia" w:ascii="仿宋" w:hAnsi="仿宋" w:eastAsia="仿宋" w:cs="仿宋"/>
          <w:sz w:val="28"/>
          <w:szCs w:val="28"/>
        </w:rPr>
      </w:pPr>
    </w:p>
    <w:p w14:paraId="11D4D29C">
      <w:pPr>
        <w:pStyle w:val="6"/>
        <w:pageBreakBefore w:val="0"/>
        <w:tabs>
          <w:tab w:val="left" w:pos="588"/>
        </w:tabs>
        <w:kinsoku/>
        <w:overflowPunct/>
        <w:topLinePunct w:val="0"/>
        <w:bidi w:val="0"/>
        <w:ind w:firstLine="607" w:firstLineChars="231"/>
        <w:rPr>
          <w:rFonts w:hint="eastAsia" w:ascii="仿宋" w:hAnsi="仿宋" w:eastAsia="仿宋" w:cs="仿宋"/>
          <w:sz w:val="28"/>
          <w:szCs w:val="28"/>
        </w:rPr>
      </w:pPr>
      <w:r>
        <w:rPr>
          <w:rFonts w:hint="eastAsia" w:ascii="仿宋" w:hAnsi="仿宋" w:eastAsia="仿宋" w:cs="仿宋"/>
          <w:sz w:val="28"/>
          <w:szCs w:val="28"/>
        </w:rPr>
        <w:t>签发日期：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EC8DA4A">
      <w:pPr>
        <w:pStyle w:val="6"/>
        <w:pageBreakBefore w:val="0"/>
        <w:tabs>
          <w:tab w:val="left" w:pos="588"/>
        </w:tabs>
        <w:kinsoku/>
        <w:overflowPunct/>
        <w:topLinePunct w:val="0"/>
        <w:bidi w:val="0"/>
        <w:ind w:firstLine="526" w:firstLineChars="200"/>
        <w:rPr>
          <w:rFonts w:hint="eastAsia" w:ascii="仿宋" w:hAnsi="仿宋" w:eastAsia="仿宋" w:cs="仿宋"/>
          <w:b/>
          <w:sz w:val="28"/>
          <w:szCs w:val="28"/>
        </w:rPr>
      </w:pPr>
      <w:r>
        <w:rPr>
          <w:rFonts w:hint="eastAsia" w:ascii="仿宋" w:hAnsi="仿宋" w:eastAsia="仿宋" w:cs="仿宋"/>
          <w:b/>
          <w:sz w:val="28"/>
          <w:szCs w:val="28"/>
        </w:rPr>
        <w:t>授权代表承诺：</w:t>
      </w:r>
    </w:p>
    <w:p w14:paraId="62648CE8">
      <w:pPr>
        <w:pStyle w:val="6"/>
        <w:pageBreakBefore w:val="0"/>
        <w:tabs>
          <w:tab w:val="left" w:pos="588"/>
        </w:tabs>
        <w:kinsoku/>
        <w:overflowPunct/>
        <w:topLinePunct w:val="0"/>
        <w:bidi w:val="0"/>
        <w:ind w:firstLine="526" w:firstLineChars="200"/>
        <w:rPr>
          <w:rFonts w:hint="eastAsia" w:ascii="仿宋" w:hAnsi="仿宋" w:eastAsia="仿宋" w:cs="仿宋"/>
          <w:b/>
          <w:sz w:val="28"/>
          <w:szCs w:val="28"/>
        </w:rPr>
      </w:pPr>
      <w:r>
        <w:rPr>
          <w:rFonts w:hint="eastAsia" w:ascii="仿宋" w:hAnsi="仿宋" w:eastAsia="仿宋" w:cs="仿宋"/>
          <w:b/>
          <w:sz w:val="28"/>
          <w:szCs w:val="28"/>
        </w:rPr>
        <w:t>本人承诺，在本项目法定代表人授权委托书生效之日起一年内，本人不再代表其他单位参与采购人采购其他项目的投标、谈判以及其他方式的竞争活动。否则，愿意承担相关责任。</w:t>
      </w:r>
    </w:p>
    <w:p w14:paraId="275871D0">
      <w:pPr>
        <w:pStyle w:val="6"/>
        <w:pageBreakBefore w:val="0"/>
        <w:tabs>
          <w:tab w:val="left" w:pos="588"/>
        </w:tabs>
        <w:kinsoku/>
        <w:overflowPunct/>
        <w:topLinePunct w:val="0"/>
        <w:bidi w:val="0"/>
        <w:ind w:firstLine="526" w:firstLineChars="200"/>
        <w:rPr>
          <w:rFonts w:hint="eastAsia" w:ascii="仿宋" w:hAnsi="仿宋" w:eastAsia="仿宋" w:cs="仿宋"/>
          <w:sz w:val="28"/>
          <w:szCs w:val="28"/>
          <w:u w:val="single"/>
        </w:rPr>
      </w:pPr>
      <w:r>
        <w:rPr>
          <w:rFonts w:hint="eastAsia" w:ascii="仿宋" w:hAnsi="仿宋" w:eastAsia="仿宋" w:cs="仿宋"/>
          <w:sz w:val="28"/>
          <w:szCs w:val="28"/>
        </w:rPr>
        <w:t xml:space="preserve"> 授权代表（签字或盖章）：</w:t>
      </w:r>
      <w:r>
        <w:rPr>
          <w:rFonts w:hint="eastAsia" w:ascii="仿宋" w:hAnsi="仿宋" w:eastAsia="仿宋" w:cs="仿宋"/>
          <w:sz w:val="28"/>
          <w:szCs w:val="28"/>
          <w:u w:val="single"/>
        </w:rPr>
        <w:t xml:space="preserve">                </w:t>
      </w:r>
    </w:p>
    <w:p w14:paraId="0EC44211">
      <w:pPr>
        <w:pStyle w:val="6"/>
        <w:pageBreakBefore w:val="0"/>
        <w:tabs>
          <w:tab w:val="left" w:pos="588"/>
        </w:tabs>
        <w:kinsoku/>
        <w:overflowPunct/>
        <w:topLinePunct w:val="0"/>
        <w:bidi w:val="0"/>
        <w:ind w:firstLine="6444" w:firstLineChars="2450"/>
        <w:rPr>
          <w:rFonts w:hint="eastAsia" w:ascii="仿宋" w:hAnsi="仿宋" w:eastAsia="仿宋" w:cs="仿宋"/>
          <w:sz w:val="28"/>
          <w:szCs w:val="28"/>
        </w:rPr>
      </w:pPr>
      <w:r>
        <w:rPr>
          <w:rFonts w:hint="eastAsia" w:ascii="仿宋" w:hAnsi="仿宋" w:eastAsia="仿宋" w:cs="仿宋"/>
          <w:sz w:val="28"/>
          <w:szCs w:val="28"/>
        </w:rPr>
        <w:t>年    月     日</w:t>
      </w:r>
    </w:p>
    <w:p w14:paraId="003DFF36">
      <w:pPr>
        <w:pStyle w:val="6"/>
        <w:pageBreakBefore w:val="0"/>
        <w:tabs>
          <w:tab w:val="left" w:pos="588"/>
        </w:tabs>
        <w:kinsoku/>
        <w:overflowPunct/>
        <w:topLinePunct w:val="0"/>
        <w:bidi w:val="0"/>
        <w:ind w:firstLine="526" w:firstLineChars="200"/>
        <w:rPr>
          <w:rFonts w:hint="eastAsia" w:ascii="仿宋" w:hAnsi="仿宋" w:eastAsia="仿宋" w:cs="仿宋"/>
          <w:b/>
          <w:sz w:val="28"/>
          <w:szCs w:val="28"/>
        </w:rPr>
      </w:pPr>
      <w:r>
        <w:rPr>
          <w:rFonts w:hint="eastAsia" w:ascii="仿宋" w:hAnsi="仿宋" w:eastAsia="仿宋" w:cs="仿宋"/>
          <w:b/>
          <w:sz w:val="28"/>
          <w:szCs w:val="28"/>
        </w:rPr>
        <w:t>说明：</w:t>
      </w:r>
    </w:p>
    <w:p w14:paraId="3CDCA8D4">
      <w:pPr>
        <w:pStyle w:val="6"/>
        <w:pageBreakBefore w:val="0"/>
        <w:tabs>
          <w:tab w:val="left" w:pos="588"/>
        </w:tabs>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供应商只能授权1人为本单位合法的委托授权代表。否则，投标无效。</w:t>
      </w:r>
    </w:p>
    <w:p w14:paraId="57B0627A">
      <w:pPr>
        <w:pStyle w:val="6"/>
        <w:pageBreakBefore w:val="0"/>
        <w:tabs>
          <w:tab w:val="left" w:pos="588"/>
        </w:tabs>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2.授权代表在本项目法定代表人授权委托书生效之日起一年内，代表其他单位参与采购人采购其他项目的投标、谈判以及其他方式的竞争活动，则代理无效。</w:t>
      </w:r>
    </w:p>
    <w:p w14:paraId="2AEC4977">
      <w:pPr>
        <w:pStyle w:val="6"/>
        <w:pageBreakBefore w:val="0"/>
        <w:tabs>
          <w:tab w:val="left" w:pos="588"/>
        </w:tabs>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3、授权代表一经确定，只能由供应商的法定代表人或授权代表办理与本项目有关的一切事务。其他人员办理无效。招标方有权拒绝办理。</w:t>
      </w:r>
    </w:p>
    <w:p w14:paraId="385BC850">
      <w:pPr>
        <w:pStyle w:val="6"/>
        <w:pageBreakBefore w:val="0"/>
        <w:tabs>
          <w:tab w:val="left" w:pos="588"/>
        </w:tabs>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4.授权代表根据授权范围，以委托单位的名义签订合同，并将此委托书提交给对方作为合同附件。</w:t>
      </w:r>
    </w:p>
    <w:p w14:paraId="0E421F97">
      <w:pPr>
        <w:pStyle w:val="6"/>
        <w:pageBreakBefore w:val="0"/>
        <w:tabs>
          <w:tab w:val="left" w:pos="588"/>
        </w:tabs>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5.授权委托书必须使用本文件规定格式，否则，投标无效。委托书内容填写要明确，文字要工整清楚，涂改无效。</w:t>
      </w:r>
    </w:p>
    <w:p w14:paraId="736E531B">
      <w:pPr>
        <w:pageBreakBefore w:val="0"/>
        <w:kinsoku/>
        <w:overflowPunct/>
        <w:topLinePunct w:val="0"/>
        <w:bidi w:val="0"/>
        <w:jc w:val="center"/>
        <w:rPr>
          <w:rFonts w:hint="eastAsia" w:ascii="黑体" w:hAnsi="黑体" w:eastAsia="黑体" w:cs="黑体"/>
          <w:b/>
          <w:bCs/>
          <w:sz w:val="32"/>
          <w:szCs w:val="32"/>
        </w:rPr>
      </w:pPr>
      <w:r>
        <w:rPr>
          <w:rFonts w:hint="eastAsia" w:ascii="黑体" w:hAnsi="黑体" w:eastAsia="黑体" w:cs="黑体"/>
          <w:b/>
          <w:bCs/>
          <w:sz w:val="32"/>
          <w:szCs w:val="32"/>
        </w:rPr>
        <w:t>法定代表人身份证</w:t>
      </w:r>
    </w:p>
    <w:p w14:paraId="73217F89">
      <w:pPr>
        <w:pageBreakBefore w:val="0"/>
        <w:kinsoku/>
        <w:overflowPunct/>
        <w:topLinePunct w:val="0"/>
        <w:bidi w:val="0"/>
        <w:jc w:val="center"/>
        <w:rPr>
          <w:rFonts w:hint="eastAsia" w:ascii="宋体" w:hAnsi="宋体"/>
          <w:b/>
          <w:bCs/>
          <w:sz w:val="32"/>
          <w:szCs w:val="32"/>
        </w:rPr>
      </w:pPr>
    </w:p>
    <w:p w14:paraId="743ADCF4">
      <w:pPr>
        <w:pageBreakBefore w:val="0"/>
        <w:kinsoku/>
        <w:overflowPunct/>
        <w:topLinePunct w:val="0"/>
        <w:bidi w:val="0"/>
        <w:jc w:val="center"/>
        <w:rPr>
          <w:rFonts w:hint="eastAsia" w:ascii="宋体" w:hAnsi="宋体"/>
          <w:b/>
          <w:bCs/>
          <w:sz w:val="32"/>
          <w:szCs w:val="32"/>
        </w:rPr>
      </w:pPr>
    </w:p>
    <w:p w14:paraId="1619480B">
      <w:pPr>
        <w:pageBreakBefore w:val="0"/>
        <w:kinsoku/>
        <w:overflowPunct/>
        <w:topLinePunct w:val="0"/>
        <w:bidi w:val="0"/>
        <w:jc w:val="center"/>
        <w:rPr>
          <w:rFonts w:hint="eastAsia" w:ascii="宋体" w:hAnsi="宋体"/>
          <w:b/>
          <w:bCs/>
          <w:sz w:val="32"/>
          <w:szCs w:val="32"/>
        </w:rPr>
      </w:pPr>
    </w:p>
    <w:p w14:paraId="49B6EB2A">
      <w:pPr>
        <w:pageBreakBefore w:val="0"/>
        <w:kinsoku/>
        <w:overflowPunct/>
        <w:topLinePunct w:val="0"/>
        <w:bidi w:val="0"/>
        <w:jc w:val="center"/>
        <w:rPr>
          <w:rFonts w:hint="eastAsia" w:ascii="宋体" w:hAnsi="宋体"/>
          <w:b/>
          <w:bCs/>
          <w:sz w:val="32"/>
          <w:szCs w:val="32"/>
        </w:rPr>
      </w:pPr>
    </w:p>
    <w:p w14:paraId="2E12BDBD">
      <w:pPr>
        <w:pageBreakBefore w:val="0"/>
        <w:kinsoku/>
        <w:overflowPunct/>
        <w:topLinePunct w:val="0"/>
        <w:bidi w:val="0"/>
        <w:jc w:val="center"/>
        <w:rPr>
          <w:rFonts w:hint="eastAsia" w:ascii="宋体" w:hAnsi="宋体"/>
          <w:b/>
          <w:bCs/>
          <w:sz w:val="32"/>
          <w:szCs w:val="32"/>
        </w:rPr>
      </w:pPr>
    </w:p>
    <w:p w14:paraId="71A88E9F">
      <w:pPr>
        <w:pageBreakBefore w:val="0"/>
        <w:kinsoku/>
        <w:overflowPunct/>
        <w:topLinePunct w:val="0"/>
        <w:bidi w:val="0"/>
        <w:jc w:val="center"/>
        <w:rPr>
          <w:rFonts w:hint="eastAsia" w:ascii="宋体" w:hAnsi="宋体"/>
          <w:b/>
          <w:bCs/>
          <w:sz w:val="32"/>
          <w:szCs w:val="32"/>
        </w:rPr>
      </w:pPr>
    </w:p>
    <w:p w14:paraId="03DD4F2A">
      <w:pPr>
        <w:pageBreakBefore w:val="0"/>
        <w:kinsoku/>
        <w:overflowPunct/>
        <w:topLinePunct w:val="0"/>
        <w:bidi w:val="0"/>
        <w:jc w:val="center"/>
        <w:rPr>
          <w:rFonts w:hint="eastAsia" w:ascii="宋体" w:hAnsi="宋体"/>
          <w:b/>
          <w:bCs/>
          <w:sz w:val="32"/>
          <w:szCs w:val="32"/>
        </w:rPr>
      </w:pPr>
    </w:p>
    <w:p w14:paraId="53ADB450">
      <w:pPr>
        <w:pageBreakBefore w:val="0"/>
        <w:kinsoku/>
        <w:overflowPunct/>
        <w:topLinePunct w:val="0"/>
        <w:bidi w:val="0"/>
        <w:jc w:val="center"/>
        <w:rPr>
          <w:rFonts w:hint="eastAsia" w:ascii="宋体" w:hAnsi="宋体"/>
          <w:b/>
          <w:bCs/>
          <w:sz w:val="32"/>
          <w:szCs w:val="32"/>
        </w:rPr>
      </w:pPr>
    </w:p>
    <w:p w14:paraId="1353CFA7">
      <w:pPr>
        <w:pageBreakBefore w:val="0"/>
        <w:kinsoku/>
        <w:overflowPunct/>
        <w:topLinePunct w:val="0"/>
        <w:bidi w:val="0"/>
        <w:jc w:val="center"/>
        <w:rPr>
          <w:rFonts w:hint="eastAsia" w:ascii="宋体" w:hAnsi="宋体"/>
          <w:b/>
          <w:bCs/>
          <w:sz w:val="32"/>
          <w:szCs w:val="32"/>
        </w:rPr>
      </w:pPr>
    </w:p>
    <w:p w14:paraId="3F9FAF97">
      <w:pPr>
        <w:pageBreakBefore w:val="0"/>
        <w:kinsoku/>
        <w:overflowPunct/>
        <w:topLinePunct w:val="0"/>
        <w:bidi w:val="0"/>
        <w:jc w:val="center"/>
        <w:rPr>
          <w:rFonts w:hint="eastAsia" w:ascii="宋体" w:hAnsi="宋体"/>
          <w:b/>
          <w:bCs/>
          <w:sz w:val="32"/>
          <w:szCs w:val="32"/>
        </w:rPr>
      </w:pPr>
    </w:p>
    <w:p w14:paraId="066C5050">
      <w:pPr>
        <w:pageBreakBefore w:val="0"/>
        <w:kinsoku/>
        <w:overflowPunct/>
        <w:topLinePunct w:val="0"/>
        <w:bidi w:val="0"/>
        <w:jc w:val="center"/>
        <w:rPr>
          <w:rFonts w:hint="eastAsia" w:ascii="宋体" w:hAnsi="宋体"/>
          <w:b/>
          <w:bCs/>
          <w:sz w:val="32"/>
          <w:szCs w:val="32"/>
        </w:rPr>
      </w:pPr>
    </w:p>
    <w:p w14:paraId="44D15F2E">
      <w:pPr>
        <w:pageBreakBefore w:val="0"/>
        <w:kinsoku/>
        <w:overflowPunct/>
        <w:topLinePunct w:val="0"/>
        <w:bidi w:val="0"/>
        <w:jc w:val="center"/>
        <w:rPr>
          <w:rFonts w:hint="eastAsia" w:ascii="宋体" w:hAnsi="宋体"/>
          <w:b/>
          <w:bCs/>
          <w:sz w:val="32"/>
          <w:szCs w:val="32"/>
        </w:rPr>
      </w:pPr>
    </w:p>
    <w:p w14:paraId="5D6C8FB3">
      <w:pPr>
        <w:pageBreakBefore w:val="0"/>
        <w:kinsoku/>
        <w:overflowPunct/>
        <w:topLinePunct w:val="0"/>
        <w:bidi w:val="0"/>
        <w:jc w:val="center"/>
        <w:rPr>
          <w:rFonts w:hint="eastAsia" w:ascii="宋体" w:hAnsi="宋体"/>
          <w:b/>
          <w:bCs/>
          <w:sz w:val="32"/>
          <w:szCs w:val="32"/>
        </w:rPr>
      </w:pPr>
    </w:p>
    <w:p w14:paraId="1FC6FEBC">
      <w:pPr>
        <w:pageBreakBefore w:val="0"/>
        <w:kinsoku/>
        <w:overflowPunct/>
        <w:topLinePunct w:val="0"/>
        <w:bidi w:val="0"/>
        <w:jc w:val="center"/>
        <w:rPr>
          <w:rFonts w:hint="eastAsia" w:ascii="黑体" w:hAnsi="黑体" w:eastAsia="黑体" w:cs="黑体"/>
          <w:b/>
          <w:bCs/>
          <w:sz w:val="32"/>
          <w:szCs w:val="32"/>
        </w:rPr>
      </w:pPr>
      <w:r>
        <w:rPr>
          <w:rFonts w:hint="eastAsia" w:ascii="黑体" w:hAnsi="黑体" w:eastAsia="黑体" w:cs="黑体"/>
          <w:b/>
          <w:bCs/>
          <w:sz w:val="32"/>
          <w:szCs w:val="32"/>
        </w:rPr>
        <w:t>授权委托人身份证</w:t>
      </w:r>
    </w:p>
    <w:p w14:paraId="5223EEA9">
      <w:pPr>
        <w:pageBreakBefore w:val="0"/>
        <w:kinsoku/>
        <w:overflowPunct/>
        <w:topLinePunct w:val="0"/>
        <w:bidi w:val="0"/>
        <w:jc w:val="center"/>
        <w:rPr>
          <w:rFonts w:hint="eastAsia" w:ascii="宋体" w:hAnsi="宋体"/>
          <w:b/>
          <w:bCs/>
          <w:sz w:val="32"/>
          <w:szCs w:val="32"/>
        </w:rPr>
      </w:pPr>
    </w:p>
    <w:p w14:paraId="2FAC1671">
      <w:pPr>
        <w:pageBreakBefore w:val="0"/>
        <w:kinsoku/>
        <w:overflowPunct/>
        <w:topLinePunct w:val="0"/>
        <w:bidi w:val="0"/>
        <w:jc w:val="center"/>
        <w:rPr>
          <w:rFonts w:hint="eastAsia" w:ascii="宋体" w:hAnsi="宋体"/>
          <w:b/>
          <w:bCs/>
          <w:sz w:val="32"/>
          <w:szCs w:val="32"/>
        </w:rPr>
      </w:pPr>
    </w:p>
    <w:p w14:paraId="1BD4400B">
      <w:pPr>
        <w:pageBreakBefore w:val="0"/>
        <w:kinsoku/>
        <w:overflowPunct/>
        <w:topLinePunct w:val="0"/>
        <w:bidi w:val="0"/>
        <w:jc w:val="center"/>
        <w:rPr>
          <w:rFonts w:hint="eastAsia" w:ascii="宋体" w:hAnsi="宋体"/>
          <w:b/>
          <w:bCs/>
          <w:sz w:val="32"/>
          <w:szCs w:val="32"/>
        </w:rPr>
      </w:pPr>
    </w:p>
    <w:p w14:paraId="644316BA">
      <w:pPr>
        <w:pageBreakBefore w:val="0"/>
        <w:kinsoku/>
        <w:overflowPunct/>
        <w:topLinePunct w:val="0"/>
        <w:bidi w:val="0"/>
        <w:jc w:val="center"/>
        <w:rPr>
          <w:rFonts w:hint="eastAsia" w:ascii="宋体" w:hAnsi="宋体"/>
          <w:b/>
          <w:bCs/>
          <w:sz w:val="32"/>
          <w:szCs w:val="32"/>
        </w:rPr>
      </w:pPr>
    </w:p>
    <w:p w14:paraId="757D7C7B">
      <w:pPr>
        <w:pageBreakBefore w:val="0"/>
        <w:kinsoku/>
        <w:overflowPunct/>
        <w:topLinePunct w:val="0"/>
        <w:bidi w:val="0"/>
        <w:jc w:val="center"/>
        <w:rPr>
          <w:rFonts w:hint="eastAsia" w:ascii="宋体" w:hAnsi="宋体"/>
          <w:b/>
          <w:bCs/>
          <w:sz w:val="32"/>
          <w:szCs w:val="32"/>
        </w:rPr>
      </w:pPr>
    </w:p>
    <w:p w14:paraId="128707F2">
      <w:pPr>
        <w:pageBreakBefore w:val="0"/>
        <w:kinsoku/>
        <w:overflowPunct/>
        <w:topLinePunct w:val="0"/>
        <w:bidi w:val="0"/>
        <w:jc w:val="center"/>
        <w:rPr>
          <w:rFonts w:hint="eastAsia" w:ascii="宋体" w:hAnsi="宋体"/>
          <w:b/>
          <w:bCs/>
          <w:sz w:val="32"/>
          <w:szCs w:val="32"/>
        </w:rPr>
      </w:pPr>
    </w:p>
    <w:p w14:paraId="583763CC">
      <w:pPr>
        <w:pageBreakBefore w:val="0"/>
        <w:kinsoku/>
        <w:overflowPunct/>
        <w:topLinePunct w:val="0"/>
        <w:bidi w:val="0"/>
        <w:jc w:val="center"/>
        <w:rPr>
          <w:rFonts w:hint="eastAsia" w:ascii="宋体" w:hAnsi="宋体"/>
          <w:b/>
          <w:bCs/>
          <w:sz w:val="32"/>
          <w:szCs w:val="32"/>
        </w:rPr>
      </w:pPr>
    </w:p>
    <w:p w14:paraId="370E9A6A">
      <w:pPr>
        <w:pageBreakBefore w:val="0"/>
        <w:kinsoku/>
        <w:overflowPunct/>
        <w:topLinePunct w:val="0"/>
        <w:bidi w:val="0"/>
        <w:jc w:val="center"/>
        <w:rPr>
          <w:rFonts w:hint="eastAsia" w:ascii="宋体" w:hAnsi="宋体"/>
          <w:b/>
          <w:bCs/>
          <w:sz w:val="32"/>
          <w:szCs w:val="32"/>
        </w:rPr>
      </w:pPr>
    </w:p>
    <w:p w14:paraId="7E730161">
      <w:pPr>
        <w:pageBreakBefore w:val="0"/>
        <w:kinsoku/>
        <w:overflowPunct/>
        <w:topLinePunct w:val="0"/>
        <w:bidi w:val="0"/>
        <w:jc w:val="center"/>
        <w:rPr>
          <w:rFonts w:hint="eastAsia" w:ascii="宋体" w:hAnsi="宋体"/>
          <w:b/>
          <w:bCs/>
          <w:sz w:val="32"/>
          <w:szCs w:val="32"/>
        </w:rPr>
      </w:pPr>
    </w:p>
    <w:p w14:paraId="134C1B39">
      <w:pPr>
        <w:pageBreakBefore w:val="0"/>
        <w:kinsoku/>
        <w:overflowPunct/>
        <w:topLinePunct w:val="0"/>
        <w:bidi w:val="0"/>
        <w:jc w:val="center"/>
        <w:rPr>
          <w:rFonts w:hint="eastAsia" w:ascii="宋体" w:hAnsi="宋体"/>
          <w:b/>
          <w:bCs/>
          <w:sz w:val="32"/>
          <w:szCs w:val="32"/>
        </w:rPr>
      </w:pPr>
    </w:p>
    <w:p w14:paraId="38C9AD90">
      <w:pPr>
        <w:pageBreakBefore w:val="0"/>
        <w:kinsoku/>
        <w:overflowPunct/>
        <w:topLinePunct w:val="0"/>
        <w:bidi w:val="0"/>
        <w:jc w:val="center"/>
        <w:rPr>
          <w:rFonts w:hint="eastAsia" w:ascii="宋体" w:hAnsi="宋体"/>
          <w:b/>
          <w:bCs/>
          <w:sz w:val="32"/>
          <w:szCs w:val="32"/>
        </w:rPr>
      </w:pPr>
    </w:p>
    <w:p w14:paraId="4601403D">
      <w:pPr>
        <w:rPr>
          <w:rFonts w:hint="eastAsia" w:ascii="黑体" w:hAnsi="黑体" w:eastAsia="黑体" w:cs="黑体"/>
          <w:b w:val="0"/>
          <w:bCs w:val="0"/>
          <w:sz w:val="32"/>
          <w:szCs w:val="32"/>
        </w:rPr>
      </w:pPr>
      <w:r>
        <w:rPr>
          <w:rFonts w:hint="eastAsia" w:ascii="黑体" w:hAnsi="黑体" w:eastAsia="黑体" w:cs="黑体"/>
          <w:b w:val="0"/>
          <w:bCs w:val="0"/>
          <w:sz w:val="32"/>
          <w:szCs w:val="32"/>
        </w:rPr>
        <w:br w:type="page"/>
      </w:r>
    </w:p>
    <w:p w14:paraId="00B0BA2A">
      <w:pPr>
        <w:pageBreakBefore w:val="0"/>
        <w:kinsoku/>
        <w:overflowPunct/>
        <w:topLinePunct w:val="0"/>
        <w:bidi w:val="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诚信竞争承诺书</w:t>
      </w:r>
    </w:p>
    <w:p w14:paraId="75B28FE3">
      <w:pPr>
        <w:pageBreakBefore w:val="0"/>
        <w:kinsoku/>
        <w:overflowPunct/>
        <w:topLinePunct w:val="0"/>
        <w:bidi w:val="0"/>
        <w:ind w:firstLine="446" w:firstLineChars="200"/>
        <w:rPr>
          <w:rFonts w:hint="eastAsia" w:ascii="宋体" w:hAnsi="宋体"/>
          <w:sz w:val="24"/>
        </w:rPr>
      </w:pPr>
    </w:p>
    <w:p w14:paraId="3201B397">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诚信竞争，不退标。我公司已清楚本项目的基本要求和时间安排。已确定有时间及实力参与全部过程，不擅自退出。</w:t>
      </w:r>
    </w:p>
    <w:p w14:paraId="1D0ED408">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诚信竞争，不弃标。我公司承诺一旦被确定为预成交或成交响应单位，将承担起相应的责任和义务，不轻言放弃。</w:t>
      </w:r>
    </w:p>
    <w:p w14:paraId="5A1C4977">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诚信竞争，不围标。我公司承诺独立自主依法合规参与竞争、不陪标、不串标、不围标。</w:t>
      </w:r>
    </w:p>
    <w:p w14:paraId="04B11942">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诚信竞争，不虚妄。不提供任何虚假资料，不妄言，不妄行。</w:t>
      </w:r>
    </w:p>
    <w:p w14:paraId="73FA7F05">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诚信竞争，不违时。不违反各项时间安排，在法定时限及规定时间内提出书面质疑或疑问或主张其他权利。</w:t>
      </w:r>
    </w:p>
    <w:p w14:paraId="2FF322B6">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诚信竞争，不误解。正确理解全部招标或谈判过程的全部文件内容及做法，不因误解引发争议。</w:t>
      </w:r>
    </w:p>
    <w:p w14:paraId="16389BAE">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诚信竞争，不违约。遵守各个环节的规定，不违背。如果成交，将履行好合同义务和责任，不违约。</w:t>
      </w:r>
    </w:p>
    <w:p w14:paraId="2C556C43">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诚信竞争，不逾矩。不违规矩、不违法度。不违反政策文件等规定。</w:t>
      </w:r>
    </w:p>
    <w:p w14:paraId="11E99DAB">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w:t>
      </w:r>
      <w:r>
        <w:rPr>
          <w:rFonts w:hint="eastAsia" w:ascii="仿宋" w:hAnsi="仿宋" w:eastAsia="仿宋" w:cs="仿宋"/>
          <w:sz w:val="28"/>
          <w:szCs w:val="28"/>
        </w:rPr>
        <w:t>诚信竞争，不变更。我公司将派本公司员工作为授权代表或由我公司法定代表人代表本公司依法参与竞争，不更换授权代表。如有特殊情况，授权代表不能参与，我公司法定代表人将亲自参与。</w:t>
      </w:r>
    </w:p>
    <w:p w14:paraId="632D5C3C">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上述承诺，如有违背任何一项，我公司愿意接受</w:t>
      </w:r>
      <w:r>
        <w:rPr>
          <w:rFonts w:hint="eastAsia" w:ascii="仿宋" w:hAnsi="仿宋" w:eastAsia="仿宋" w:cs="仿宋"/>
          <w:sz w:val="28"/>
          <w:szCs w:val="28"/>
          <w:lang w:val="en-US" w:eastAsia="zh-CN"/>
        </w:rPr>
        <w:t>辽宁理工职业大学</w:t>
      </w:r>
      <w:r>
        <w:rPr>
          <w:rFonts w:hint="eastAsia" w:ascii="仿宋" w:hAnsi="仿宋" w:eastAsia="仿宋" w:cs="仿宋"/>
          <w:sz w:val="28"/>
          <w:szCs w:val="28"/>
        </w:rPr>
        <w:t>依法行政处罚，愿意接受记入不良行为记录名单1次。累计记入不良行为记录名单3次及以上的，承诺半年内不再参与</w:t>
      </w:r>
      <w:r>
        <w:rPr>
          <w:rFonts w:hint="eastAsia" w:ascii="仿宋" w:hAnsi="仿宋" w:eastAsia="仿宋" w:cs="仿宋"/>
          <w:sz w:val="28"/>
          <w:szCs w:val="28"/>
          <w:lang w:val="en-US" w:eastAsia="zh-CN"/>
        </w:rPr>
        <w:t>辽宁理工职业大学</w:t>
      </w:r>
      <w:r>
        <w:rPr>
          <w:rFonts w:hint="eastAsia" w:ascii="仿宋" w:hAnsi="仿宋" w:eastAsia="仿宋" w:cs="仿宋"/>
          <w:sz w:val="28"/>
          <w:szCs w:val="28"/>
        </w:rPr>
        <w:t>相关采购项目的招响应活动。同时，接受在一年内不能被推荐为诚信响应单位的处理。</w:t>
      </w:r>
    </w:p>
    <w:p w14:paraId="5ECC0C9D">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我公司申请参与</w:t>
      </w:r>
      <w:r>
        <w:rPr>
          <w:rFonts w:hint="eastAsia" w:ascii="仿宋" w:hAnsi="仿宋" w:eastAsia="仿宋" w:cs="仿宋"/>
          <w:sz w:val="28"/>
          <w:szCs w:val="28"/>
          <w:u w:val="single"/>
        </w:rPr>
        <w:t xml:space="preserve">                        </w:t>
      </w:r>
      <w:r>
        <w:rPr>
          <w:rFonts w:hint="eastAsia" w:ascii="仿宋" w:hAnsi="仿宋" w:eastAsia="仿宋" w:cs="仿宋"/>
          <w:sz w:val="28"/>
          <w:szCs w:val="28"/>
        </w:rPr>
        <w:t>项目的竞争。</w:t>
      </w:r>
    </w:p>
    <w:p w14:paraId="03866CDD">
      <w:pPr>
        <w:pageBreakBefore w:val="0"/>
        <w:kinsoku/>
        <w:overflowPunct/>
        <w:topLinePunct w:val="0"/>
        <w:bidi w:val="0"/>
        <w:spacing w:line="500" w:lineRule="exact"/>
        <w:ind w:firstLine="3419" w:firstLineChars="1300"/>
        <w:rPr>
          <w:rFonts w:hint="eastAsia" w:ascii="仿宋" w:hAnsi="仿宋" w:eastAsia="仿宋" w:cs="仿宋"/>
          <w:sz w:val="28"/>
          <w:szCs w:val="28"/>
        </w:rPr>
      </w:pPr>
    </w:p>
    <w:p w14:paraId="16D27D87">
      <w:pPr>
        <w:pageBreakBefore w:val="0"/>
        <w:kinsoku/>
        <w:overflowPunct/>
        <w:topLinePunct w:val="0"/>
        <w:bidi w:val="0"/>
        <w:spacing w:line="500" w:lineRule="exact"/>
        <w:ind w:firstLine="3419" w:firstLineChars="1300"/>
        <w:rPr>
          <w:rFonts w:hint="eastAsia" w:ascii="仿宋" w:hAnsi="仿宋" w:eastAsia="仿宋" w:cs="仿宋"/>
          <w:sz w:val="28"/>
          <w:szCs w:val="28"/>
        </w:rPr>
      </w:pPr>
      <w:r>
        <w:rPr>
          <w:rFonts w:hint="eastAsia" w:ascii="仿宋" w:hAnsi="仿宋" w:eastAsia="仿宋" w:cs="仿宋"/>
          <w:sz w:val="28"/>
          <w:szCs w:val="28"/>
        </w:rPr>
        <w:t>响应单位名称（盖章）：</w:t>
      </w:r>
    </w:p>
    <w:p w14:paraId="66B740BD">
      <w:pPr>
        <w:pageBreakBefore w:val="0"/>
        <w:kinsoku/>
        <w:overflowPunct/>
        <w:topLinePunct w:val="0"/>
        <w:bidi w:val="0"/>
        <w:spacing w:line="500" w:lineRule="exact"/>
        <w:ind w:firstLine="3419" w:firstLineChars="1300"/>
        <w:rPr>
          <w:rFonts w:hint="eastAsia" w:ascii="仿宋" w:hAnsi="仿宋" w:eastAsia="仿宋" w:cs="仿宋"/>
          <w:sz w:val="28"/>
          <w:szCs w:val="28"/>
        </w:rPr>
      </w:pPr>
      <w:r>
        <w:rPr>
          <w:rFonts w:hint="eastAsia" w:ascii="仿宋" w:hAnsi="仿宋" w:eastAsia="仿宋" w:cs="仿宋"/>
          <w:sz w:val="28"/>
          <w:szCs w:val="28"/>
        </w:rPr>
        <w:t>法定代表人或授权代表（签字或盖章）：</w:t>
      </w:r>
    </w:p>
    <w:p w14:paraId="6D1F866C">
      <w:pPr>
        <w:pageBreakBefore w:val="0"/>
        <w:kinsoku/>
        <w:overflowPunct/>
        <w:topLinePunct w:val="0"/>
        <w:bidi w:val="0"/>
        <w:spacing w:line="500" w:lineRule="exact"/>
        <w:ind w:firstLine="3419" w:firstLineChars="1300"/>
        <w:rPr>
          <w:rFonts w:hint="eastAsia" w:ascii="仿宋" w:hAnsi="仿宋" w:eastAsia="仿宋" w:cs="仿宋"/>
          <w:sz w:val="28"/>
          <w:szCs w:val="28"/>
        </w:rPr>
      </w:pPr>
      <w:r>
        <w:rPr>
          <w:rFonts w:hint="eastAsia" w:ascii="仿宋" w:hAnsi="仿宋" w:eastAsia="仿宋" w:cs="仿宋"/>
          <w:sz w:val="28"/>
          <w:szCs w:val="28"/>
        </w:rPr>
        <w:t>联系人：            联系电话：</w:t>
      </w:r>
    </w:p>
    <w:p w14:paraId="1DFB739C">
      <w:pPr>
        <w:pageBreakBefore w:val="0"/>
        <w:kinsoku/>
        <w:overflowPunct/>
        <w:topLinePunct w:val="0"/>
        <w:bidi w:val="0"/>
        <w:spacing w:line="500" w:lineRule="exact"/>
        <w:jc w:val="right"/>
        <w:rPr>
          <w:rFonts w:hint="eastAsia" w:ascii="仿宋" w:hAnsi="仿宋" w:eastAsia="仿宋" w:cs="仿宋"/>
          <w:b/>
          <w:bCs/>
          <w:sz w:val="28"/>
          <w:szCs w:val="28"/>
        </w:rPr>
      </w:pPr>
      <w:r>
        <w:rPr>
          <w:rFonts w:hint="eastAsia" w:ascii="仿宋" w:hAnsi="仿宋" w:eastAsia="仿宋" w:cs="仿宋"/>
          <w:sz w:val="28"/>
          <w:szCs w:val="28"/>
        </w:rPr>
        <w:t>年   月   日</w:t>
      </w:r>
    </w:p>
    <w:p w14:paraId="43F0531D">
      <w:pPr>
        <w:pageBreakBefore w:val="0"/>
        <w:kinsoku/>
        <w:overflowPunct/>
        <w:topLinePunct w:val="0"/>
        <w:bidi w:val="0"/>
        <w:jc w:val="center"/>
        <w:rPr>
          <w:rFonts w:hint="eastAsia" w:ascii="宋体" w:hAnsi="宋体"/>
          <w:b/>
          <w:bCs/>
          <w:sz w:val="32"/>
          <w:szCs w:val="32"/>
        </w:rPr>
      </w:pPr>
    </w:p>
    <w:p w14:paraId="29339CF3">
      <w:pPr>
        <w:pageBreakBefore w:val="0"/>
        <w:kinsoku/>
        <w:overflowPunct/>
        <w:topLinePunct w:val="0"/>
        <w:bidi w:val="0"/>
        <w:jc w:val="center"/>
        <w:rPr>
          <w:rFonts w:ascii="宋体" w:hAnsi="宋体"/>
          <w:b/>
          <w:bCs/>
          <w:sz w:val="32"/>
          <w:szCs w:val="32"/>
        </w:rPr>
      </w:pPr>
      <w:r>
        <w:rPr>
          <w:rFonts w:ascii="宋体" w:hAnsi="宋体"/>
          <w:b/>
          <w:bCs/>
          <w:sz w:val="32"/>
          <w:szCs w:val="32"/>
        </w:rPr>
        <w:br w:type="page"/>
      </w:r>
    </w:p>
    <w:p w14:paraId="2ACB1DD9">
      <w:pPr>
        <w:pageBreakBefore w:val="0"/>
        <w:kinsoku/>
        <w:overflowPunct/>
        <w:topLinePunct w:val="0"/>
        <w:bidi w:val="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供应商参加采购活动（应具备条件）承诺函</w:t>
      </w:r>
    </w:p>
    <w:p w14:paraId="3AC69F12">
      <w:pPr>
        <w:pageBreakBefore w:val="0"/>
        <w:kinsoku/>
        <w:overflowPunct/>
        <w:topLinePunct w:val="0"/>
        <w:bidi w:val="0"/>
        <w:ind w:firstLine="446" w:firstLineChars="200"/>
        <w:rPr>
          <w:rFonts w:ascii="宋体" w:hAnsi="宋体"/>
          <w:sz w:val="24"/>
          <w:szCs w:val="24"/>
        </w:rPr>
      </w:pPr>
    </w:p>
    <w:p w14:paraId="20388225">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 xml:space="preserve">致：      （采购人）      </w:t>
      </w:r>
    </w:p>
    <w:p w14:paraId="33C67695">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u w:val="single"/>
        </w:rPr>
        <w:t xml:space="preserve">                         （供应商名称）</w:t>
      </w:r>
      <w:r>
        <w:rPr>
          <w:rFonts w:hint="eastAsia" w:ascii="仿宋" w:hAnsi="仿宋" w:eastAsia="仿宋" w:cs="仿宋"/>
          <w:sz w:val="28"/>
          <w:szCs w:val="28"/>
        </w:rPr>
        <w:t>参加</w:t>
      </w:r>
      <w:r>
        <w:rPr>
          <w:rFonts w:hint="eastAsia" w:ascii="仿宋" w:hAnsi="仿宋" w:eastAsia="仿宋" w:cs="仿宋"/>
          <w:sz w:val="28"/>
          <w:szCs w:val="28"/>
          <w:u w:val="single"/>
        </w:rPr>
        <w:t xml:space="preserve">                 （项目名称）</w:t>
      </w:r>
      <w:r>
        <w:rPr>
          <w:rFonts w:hint="eastAsia" w:ascii="仿宋" w:hAnsi="仿宋" w:eastAsia="仿宋" w:cs="仿宋"/>
          <w:sz w:val="28"/>
          <w:szCs w:val="28"/>
        </w:rPr>
        <w:t>的响应活动，现就本项目投标的有关事项郑重承诺如下：</w:t>
      </w:r>
    </w:p>
    <w:p w14:paraId="791461AE">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具有独立承担民事责任的能力；</w:t>
      </w:r>
    </w:p>
    <w:p w14:paraId="70F19FAF">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我单位具有良好的商业信誉和健全的财务会计制度；</w:t>
      </w:r>
    </w:p>
    <w:p w14:paraId="48A3206C">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具有良好的银行资信和商业信誉，没有处于被责令停业、财产被接管、冻结、破产状态(提供承诺书)；</w:t>
      </w:r>
    </w:p>
    <w:p w14:paraId="55F26B79">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我单位具有履行合同所必需的设备和专业技术能力；</w:t>
      </w:r>
    </w:p>
    <w:p w14:paraId="1DBEE759">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我单位有依法缴纳税收和社会保障资金的良好记录；</w:t>
      </w:r>
    </w:p>
    <w:p w14:paraId="08E1A99B">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我单位参加采购活动前三年内，在经营活动中没有重大违法记录；</w:t>
      </w:r>
    </w:p>
    <w:p w14:paraId="1BC982D7">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我单位具有法律、行政法规规定的其他条件；</w:t>
      </w:r>
    </w:p>
    <w:p w14:paraId="6FBD2AFC">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我单位所提供的响应资料全部真是有效，无弄虚作假行为；</w:t>
      </w:r>
    </w:p>
    <w:p w14:paraId="39371779">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w:t>
      </w:r>
      <w:r>
        <w:rPr>
          <w:rFonts w:hint="eastAsia" w:ascii="仿宋" w:hAnsi="仿宋" w:eastAsia="仿宋" w:cs="仿宋"/>
          <w:sz w:val="28"/>
          <w:szCs w:val="28"/>
        </w:rPr>
        <w:t>在此次投标活动过程中使用的印章已在公安机关备案。</w:t>
      </w:r>
    </w:p>
    <w:p w14:paraId="74EA0A8F">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val="en-US" w:eastAsia="zh-CN"/>
        </w:rPr>
        <w:t>.</w:t>
      </w:r>
      <w:r>
        <w:rPr>
          <w:rFonts w:hint="eastAsia" w:ascii="仿宋" w:hAnsi="仿宋" w:eastAsia="仿宋" w:cs="仿宋"/>
          <w:sz w:val="28"/>
          <w:szCs w:val="28"/>
        </w:rPr>
        <w:t>我单位不存在单位负责人为同一人或者存在直接控股、 管理关系的不同供应商，同时参加本采购项目（包组） 投标的情况。我单位非为本项目提供整体设计、规范编制或者项目管理、监理、检测等服务的供应商。</w:t>
      </w:r>
    </w:p>
    <w:p w14:paraId="0DA7CC31">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我方对上述承诺事项的真实性负责，如经核实上述承诺存在虚假，我单位愿意接受提供虚假材料谋取项目成交追究法律责任的处罚。</w:t>
      </w:r>
    </w:p>
    <w:p w14:paraId="5B0FF9AA">
      <w:pPr>
        <w:pageBreakBefore w:val="0"/>
        <w:kinsoku/>
        <w:overflowPunct/>
        <w:topLinePunct w:val="0"/>
        <w:bidi w:val="0"/>
        <w:ind w:firstLine="526" w:firstLineChars="200"/>
        <w:rPr>
          <w:rFonts w:hint="eastAsia" w:ascii="仿宋" w:hAnsi="仿宋" w:eastAsia="仿宋" w:cs="仿宋"/>
          <w:sz w:val="28"/>
          <w:szCs w:val="28"/>
        </w:rPr>
      </w:pPr>
    </w:p>
    <w:p w14:paraId="2A6C9086">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供应商（盖章）：</w:t>
      </w:r>
    </w:p>
    <w:p w14:paraId="1F5286C3">
      <w:pPr>
        <w:pageBreakBefore w:val="0"/>
        <w:kinsoku/>
        <w:overflowPunct/>
        <w:topLinePunct w:val="0"/>
        <w:bidi w:val="0"/>
        <w:ind w:firstLine="526" w:firstLineChars="200"/>
        <w:rPr>
          <w:rFonts w:hint="eastAsia" w:ascii="仿宋" w:hAnsi="仿宋" w:eastAsia="仿宋" w:cs="仿宋"/>
          <w:sz w:val="28"/>
          <w:szCs w:val="28"/>
        </w:rPr>
      </w:pPr>
    </w:p>
    <w:p w14:paraId="52049481">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法定代表人或授权代表（签字或盖章）：</w:t>
      </w:r>
    </w:p>
    <w:p w14:paraId="2A1EBB6A">
      <w:pPr>
        <w:pageBreakBefore w:val="0"/>
        <w:kinsoku/>
        <w:overflowPunct/>
        <w:topLinePunct w:val="0"/>
        <w:bidi w:val="0"/>
        <w:ind w:firstLine="526" w:firstLineChars="200"/>
        <w:rPr>
          <w:rFonts w:hint="eastAsia" w:ascii="仿宋" w:hAnsi="仿宋" w:eastAsia="仿宋" w:cs="仿宋"/>
          <w:sz w:val="28"/>
          <w:szCs w:val="28"/>
        </w:rPr>
      </w:pPr>
    </w:p>
    <w:p w14:paraId="511C0E2C">
      <w:pPr>
        <w:pageBreakBefore w:val="0"/>
        <w:kinsoku/>
        <w:overflowPunct/>
        <w:topLinePunct w:val="0"/>
        <w:bidi w:val="0"/>
        <w:ind w:firstLine="526" w:firstLineChars="200"/>
        <w:rPr>
          <w:rFonts w:hint="eastAsia" w:ascii="仿宋" w:hAnsi="仿宋" w:eastAsia="仿宋" w:cs="仿宋"/>
          <w:sz w:val="28"/>
          <w:szCs w:val="28"/>
        </w:rPr>
      </w:pPr>
    </w:p>
    <w:p w14:paraId="4EF7F60D">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日期:    年   月   日</w:t>
      </w:r>
    </w:p>
    <w:p w14:paraId="1B3DB189">
      <w:pPr>
        <w:pageBreakBefore w:val="0"/>
        <w:kinsoku/>
        <w:overflowPunct/>
        <w:topLinePunct w:val="0"/>
        <w:bidi w:val="0"/>
        <w:ind w:firstLine="446" w:firstLineChars="200"/>
        <w:rPr>
          <w:rFonts w:hint="eastAsia" w:ascii="宋体" w:hAnsi="宋体"/>
          <w:sz w:val="24"/>
          <w:szCs w:val="24"/>
        </w:rPr>
      </w:pPr>
    </w:p>
    <w:p w14:paraId="6B958A4A">
      <w:pPr>
        <w:pageBreakBefore w:val="0"/>
        <w:kinsoku/>
        <w:overflowPunct/>
        <w:topLinePunct w:val="0"/>
        <w:bidi w:val="0"/>
      </w:pPr>
    </w:p>
    <w:p w14:paraId="102CEF90">
      <w:pPr>
        <w:pageBreakBefore w:val="0"/>
        <w:kinsoku/>
        <w:overflowPunct/>
        <w:topLinePunct w:val="0"/>
        <w:bidi w:val="0"/>
        <w:jc w:val="center"/>
        <w:rPr>
          <w:rFonts w:hint="eastAsia" w:ascii="黑体" w:hAnsi="黑体" w:eastAsia="黑体" w:cs="黑体"/>
          <w:b/>
          <w:bCs/>
          <w:sz w:val="44"/>
          <w:szCs w:val="44"/>
        </w:rPr>
      </w:pPr>
    </w:p>
    <w:p w14:paraId="58C9FAA4">
      <w:pPr>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br w:type="page"/>
      </w:r>
    </w:p>
    <w:p w14:paraId="62085DFF">
      <w:pPr>
        <w:pageBreakBefore w:val="0"/>
        <w:kinsoku/>
        <w:overflowPunct/>
        <w:topLinePunct w:val="0"/>
        <w:bidi w:val="0"/>
        <w:jc w:val="center"/>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前六个月内任一个月的依法缴纳税收的缴款凭据复印件</w:t>
      </w:r>
    </w:p>
    <w:p w14:paraId="5ADC8E6C">
      <w:pPr>
        <w:rPr>
          <w:rFonts w:hint="default" w:ascii="黑体" w:hAnsi="黑体" w:eastAsia="黑体" w:cs="黑体"/>
          <w:b/>
          <w:bCs/>
          <w:sz w:val="44"/>
          <w:szCs w:val="44"/>
          <w:lang w:val="en-US" w:eastAsia="zh-CN"/>
        </w:rPr>
      </w:pPr>
      <w:r>
        <w:rPr>
          <w:rFonts w:hint="default" w:ascii="黑体" w:hAnsi="黑体" w:eastAsia="黑体" w:cs="黑体"/>
          <w:b/>
          <w:bCs/>
          <w:sz w:val="44"/>
          <w:szCs w:val="44"/>
          <w:lang w:val="en-US" w:eastAsia="zh-CN"/>
        </w:rPr>
        <w:br w:type="page"/>
      </w:r>
    </w:p>
    <w:p w14:paraId="548DAC41">
      <w:pPr>
        <w:pageBreakBefore w:val="0"/>
        <w:kinsoku/>
        <w:overflowPunct/>
        <w:topLinePunct w:val="0"/>
        <w:bidi w:val="0"/>
        <w:jc w:val="center"/>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前六个月内任一个月的依法缴纳社会保障资金的缴款凭据复印件</w:t>
      </w:r>
    </w:p>
    <w:p w14:paraId="75609E01">
      <w:pPr>
        <w:rPr>
          <w:rFonts w:hint="default" w:ascii="黑体" w:hAnsi="黑体" w:eastAsia="黑体" w:cs="黑体"/>
          <w:b/>
          <w:bCs/>
          <w:sz w:val="44"/>
          <w:szCs w:val="44"/>
          <w:lang w:val="en-US" w:eastAsia="zh-CN"/>
        </w:rPr>
      </w:pPr>
      <w:r>
        <w:rPr>
          <w:rFonts w:hint="default" w:ascii="黑体" w:hAnsi="黑体" w:eastAsia="黑体" w:cs="黑体"/>
          <w:b/>
          <w:bCs/>
          <w:sz w:val="44"/>
          <w:szCs w:val="44"/>
          <w:lang w:val="en-US" w:eastAsia="zh-CN"/>
        </w:rPr>
        <w:br w:type="page"/>
      </w:r>
    </w:p>
    <w:p w14:paraId="672B12DF">
      <w:pPr>
        <w:pageBreakBefore w:val="0"/>
        <w:kinsoku/>
        <w:overflowPunct/>
        <w:topLinePunct w:val="0"/>
        <w:bidi w:val="0"/>
        <w:jc w:val="center"/>
        <w:rPr>
          <w:rFonts w:hint="default" w:ascii="黑体" w:hAnsi="黑体" w:eastAsia="黑体" w:cs="黑体"/>
          <w:b/>
          <w:bCs/>
          <w:sz w:val="32"/>
          <w:szCs w:val="32"/>
          <w:lang w:val="en-US" w:eastAsia="zh-CN"/>
        </w:rPr>
      </w:pPr>
      <w:r>
        <w:rPr>
          <w:rFonts w:hint="default" w:ascii="黑体" w:hAnsi="黑体" w:eastAsia="黑体" w:cs="黑体"/>
          <w:b/>
          <w:bCs/>
          <w:sz w:val="32"/>
          <w:szCs w:val="32"/>
          <w:lang w:val="en-US" w:eastAsia="zh-CN"/>
        </w:rPr>
        <w:t>信用记录（“信用中国”“中国政府采购网”网上查询记录，信用中国网站查询个体工商户及自然人除外）</w:t>
      </w:r>
    </w:p>
    <w:p w14:paraId="242A3FDE">
      <w:pPr>
        <w:rPr>
          <w:rFonts w:hint="default" w:ascii="黑体" w:hAnsi="黑体" w:eastAsia="黑体" w:cs="黑体"/>
          <w:b/>
          <w:bCs/>
          <w:sz w:val="44"/>
          <w:szCs w:val="44"/>
          <w:lang w:val="en-US" w:eastAsia="zh-CN"/>
        </w:rPr>
      </w:pPr>
      <w:r>
        <w:rPr>
          <w:rFonts w:hint="default" w:ascii="黑体" w:hAnsi="黑体" w:eastAsia="黑体" w:cs="黑体"/>
          <w:b/>
          <w:bCs/>
          <w:sz w:val="44"/>
          <w:szCs w:val="44"/>
          <w:lang w:val="en-US" w:eastAsia="zh-CN"/>
        </w:rPr>
        <w:br w:type="page"/>
      </w:r>
    </w:p>
    <w:p w14:paraId="0DCD0667">
      <w:pPr>
        <w:pageBreakBefore w:val="0"/>
        <w:kinsoku/>
        <w:overflowPunct/>
        <w:topLinePunct w:val="0"/>
        <w:bidi w:val="0"/>
        <w:jc w:val="center"/>
        <w:rPr>
          <w:rFonts w:hint="default" w:ascii="黑体" w:hAnsi="黑体" w:eastAsia="黑体" w:cs="黑体"/>
          <w:b/>
          <w:bCs/>
          <w:sz w:val="28"/>
          <w:szCs w:val="28"/>
          <w:lang w:val="en-US" w:eastAsia="zh-CN"/>
        </w:rPr>
      </w:pPr>
      <w:r>
        <w:rPr>
          <w:rFonts w:hint="default" w:ascii="黑体" w:hAnsi="黑体" w:eastAsia="黑体" w:cs="黑体"/>
          <w:b/>
          <w:bCs/>
          <w:sz w:val="32"/>
          <w:szCs w:val="32"/>
          <w:lang w:val="en-US" w:eastAsia="zh-CN"/>
        </w:rPr>
        <w:t>202</w:t>
      </w:r>
      <w:r>
        <w:rPr>
          <w:rFonts w:hint="eastAsia" w:ascii="黑体" w:hAnsi="黑体" w:eastAsia="黑体" w:cs="黑体"/>
          <w:b/>
          <w:bCs/>
          <w:sz w:val="32"/>
          <w:szCs w:val="32"/>
          <w:lang w:val="en-US" w:eastAsia="zh-CN"/>
        </w:rPr>
        <w:t>4</w:t>
      </w:r>
      <w:r>
        <w:rPr>
          <w:rFonts w:hint="default" w:ascii="黑体" w:hAnsi="黑体" w:eastAsia="黑体" w:cs="黑体"/>
          <w:b/>
          <w:bCs/>
          <w:sz w:val="32"/>
          <w:szCs w:val="32"/>
          <w:lang w:val="en-US" w:eastAsia="zh-CN"/>
        </w:rPr>
        <w:t>年省级纤维检验局出具的质检报告</w:t>
      </w:r>
    </w:p>
    <w:p w14:paraId="59A3124A">
      <w:pPr>
        <w:pageBreakBefore w:val="0"/>
        <w:kinsoku/>
        <w:overflowPunct/>
        <w:topLinePunct w:val="0"/>
        <w:bidi w:val="0"/>
        <w:jc w:val="center"/>
        <w:rPr>
          <w:rFonts w:hint="eastAsia" w:ascii="黑体" w:hAnsi="黑体" w:eastAsia="黑体" w:cs="黑体"/>
          <w:b/>
          <w:bCs/>
          <w:sz w:val="44"/>
          <w:szCs w:val="44"/>
        </w:rPr>
      </w:pPr>
    </w:p>
    <w:p w14:paraId="51C2ACDB">
      <w:pPr>
        <w:rPr>
          <w:rFonts w:hint="eastAsia" w:ascii="黑体" w:hAnsi="黑体" w:eastAsia="黑体" w:cs="黑体"/>
          <w:b/>
          <w:bCs/>
          <w:sz w:val="44"/>
          <w:szCs w:val="44"/>
        </w:rPr>
      </w:pPr>
      <w:r>
        <w:rPr>
          <w:rFonts w:hint="eastAsia" w:ascii="黑体" w:hAnsi="黑体" w:eastAsia="黑体" w:cs="黑体"/>
          <w:b/>
          <w:bCs/>
          <w:sz w:val="44"/>
          <w:szCs w:val="44"/>
        </w:rPr>
        <w:br w:type="page"/>
      </w:r>
    </w:p>
    <w:p w14:paraId="063D6AD0">
      <w:pPr>
        <w:pageBreakBefore w:val="0"/>
        <w:kinsoku/>
        <w:overflowPunct/>
        <w:topLinePunct w:val="0"/>
        <w:bidi w:val="0"/>
        <w:jc w:val="center"/>
        <w:rPr>
          <w:rFonts w:hint="eastAsia" w:ascii="黑体" w:hAnsi="黑体" w:eastAsia="黑体" w:cs="黑体"/>
          <w:b/>
          <w:bCs/>
          <w:sz w:val="32"/>
          <w:szCs w:val="32"/>
        </w:rPr>
      </w:pPr>
      <w:r>
        <w:rPr>
          <w:rFonts w:hint="eastAsia" w:ascii="黑体" w:hAnsi="黑体" w:eastAsia="黑体" w:cs="黑体"/>
          <w:b/>
          <w:bCs/>
          <w:sz w:val="32"/>
          <w:szCs w:val="32"/>
        </w:rPr>
        <w:t>响应书</w:t>
      </w:r>
    </w:p>
    <w:p w14:paraId="3CD6FB0B">
      <w:pPr>
        <w:pageBreakBefore w:val="0"/>
        <w:kinsoku/>
        <w:overflowPunct/>
        <w:topLinePunct w:val="0"/>
        <w:bidi w:val="0"/>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（采购人）              </w:t>
      </w:r>
    </w:p>
    <w:p w14:paraId="64F508CB">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我方收到贵方</w:t>
      </w:r>
      <w:r>
        <w:rPr>
          <w:rFonts w:hint="eastAsia" w:ascii="仿宋" w:hAnsi="仿宋" w:eastAsia="仿宋" w:cs="仿宋"/>
          <w:sz w:val="28"/>
          <w:szCs w:val="28"/>
          <w:u w:val="single"/>
        </w:rPr>
        <w:t xml:space="preserve">                 </w:t>
      </w:r>
      <w:r>
        <w:rPr>
          <w:rFonts w:hint="eastAsia" w:ascii="仿宋" w:hAnsi="仿宋" w:eastAsia="仿宋" w:cs="仿宋"/>
          <w:sz w:val="28"/>
          <w:szCs w:val="28"/>
        </w:rPr>
        <w:t>项目谈判文件，在完全理解并接受该项目采购服务技术要求和商务条件以及其他内容后，我方决定参加该项目响应。</w:t>
      </w:r>
    </w:p>
    <w:p w14:paraId="702926F2">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现做出如下承诺：</w:t>
      </w:r>
    </w:p>
    <w:p w14:paraId="31AC69A8">
      <w:pPr>
        <w:pageBreakBefore w:val="0"/>
        <w:kinsoku/>
        <w:overflowPunct/>
        <w:topLinePunct w:val="0"/>
        <w:bidi w:val="0"/>
        <w:ind w:firstLine="526" w:firstLineChars="200"/>
        <w:rPr>
          <w:rFonts w:hint="eastAsia" w:ascii="仿宋" w:hAnsi="仿宋" w:eastAsia="仿宋" w:cs="仿宋"/>
          <w:b/>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按谈判文件项目需求和响应报价明细表，我方投标总报价（大写）</w:t>
      </w:r>
      <w:r>
        <w:rPr>
          <w:rFonts w:hint="eastAsia" w:ascii="仿宋" w:hAnsi="仿宋" w:eastAsia="仿宋" w:cs="仿宋"/>
          <w:sz w:val="28"/>
          <w:szCs w:val="28"/>
          <w:u w:val="single"/>
        </w:rPr>
        <w:t xml:space="preserve">       </w:t>
      </w:r>
      <w:r>
        <w:rPr>
          <w:rFonts w:hint="eastAsia" w:ascii="仿宋" w:hAnsi="仿宋" w:eastAsia="仿宋" w:cs="仿宋"/>
          <w:sz w:val="28"/>
          <w:szCs w:val="28"/>
        </w:rPr>
        <w:t>元 (￥</w:t>
      </w:r>
      <w:r>
        <w:rPr>
          <w:rFonts w:hint="eastAsia" w:ascii="仿宋" w:hAnsi="仿宋" w:eastAsia="仿宋" w:cs="仿宋"/>
          <w:sz w:val="28"/>
          <w:szCs w:val="28"/>
          <w:u w:val="single"/>
        </w:rPr>
        <w:t xml:space="preserve">    </w:t>
      </w:r>
      <w:r>
        <w:rPr>
          <w:rFonts w:hint="eastAsia" w:ascii="仿宋" w:hAnsi="仿宋" w:eastAsia="仿宋" w:cs="仿宋"/>
          <w:sz w:val="28"/>
          <w:szCs w:val="28"/>
        </w:rPr>
        <w:t>元 )，供货期：</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000AAE25">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我方同意从领取谈判文件之日起遵循该文件，并承认其在响应方须知规定的有效期满之前对我方具有约束力。</w:t>
      </w:r>
    </w:p>
    <w:p w14:paraId="13E5E4E6">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如果我方被确定为成交响应单位，我方将根据谈判文件、响应文件以及开标现场的相关约定，承担合同责任，履行合同义务。</w:t>
      </w:r>
    </w:p>
    <w:p w14:paraId="3C9D09EE">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我方已详细阅读谈判文件，我方知道必须放弃提出含糊不清或误解问题的权利。</w:t>
      </w:r>
    </w:p>
    <w:p w14:paraId="2806B770">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如果在开标截止时间后的响应有效期内我方撤回响应文件或者有其他违约行为，我方自行承担由此产生的一切后果。</w:t>
      </w:r>
    </w:p>
    <w:p w14:paraId="7FE9A642">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我方同意向贵方提供与本项目有关的任何数据或资料，并对所有资料的真实性、合法性负责。若贵方需要，我方愿意进一步提供我方做出的一切承诺的证明材料。</w:t>
      </w:r>
    </w:p>
    <w:p w14:paraId="636F5F1A">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我方完全理解贵方不一定要接受报价最低的响应单位为成交方。</w:t>
      </w:r>
    </w:p>
    <w:p w14:paraId="6F307B4F">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该项响应在开标后全过程中保持有效，不做任何更改和变动。</w:t>
      </w:r>
    </w:p>
    <w:p w14:paraId="3EAA202C">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w:t>
      </w:r>
      <w:r>
        <w:rPr>
          <w:rFonts w:hint="eastAsia" w:ascii="仿宋" w:hAnsi="仿宋" w:eastAsia="仿宋" w:cs="仿宋"/>
          <w:sz w:val="28"/>
          <w:szCs w:val="28"/>
        </w:rPr>
        <w:t>我方愿按相关法律、法规履行自己的全部责任。</w:t>
      </w:r>
    </w:p>
    <w:p w14:paraId="1F3DB115">
      <w:pPr>
        <w:pageBreakBefore w:val="0"/>
        <w:kinsoku/>
        <w:overflowPunct/>
        <w:topLinePunct w:val="0"/>
        <w:bidi w:val="0"/>
        <w:ind w:firstLine="526" w:firstLineChars="200"/>
        <w:rPr>
          <w:rFonts w:hint="eastAsia" w:ascii="仿宋" w:hAnsi="仿宋" w:eastAsia="仿宋" w:cs="仿宋"/>
          <w:sz w:val="28"/>
          <w:szCs w:val="28"/>
        </w:rPr>
      </w:pPr>
      <w:r>
        <w:rPr>
          <w:rFonts w:hint="eastAsia" w:ascii="仿宋" w:hAnsi="仿宋" w:eastAsia="仿宋" w:cs="仿宋"/>
          <w:sz w:val="28"/>
          <w:szCs w:val="28"/>
        </w:rPr>
        <w:t>与本项目有关的正式通讯地址为：</w:t>
      </w:r>
    </w:p>
    <w:p w14:paraId="6BAEED90">
      <w:pPr>
        <w:pageBreakBefore w:val="0"/>
        <w:kinsoku/>
        <w:overflowPunct/>
        <w:topLinePunct w:val="0"/>
        <w:bidi w:val="0"/>
        <w:rPr>
          <w:rFonts w:hint="eastAsia" w:ascii="仿宋" w:hAnsi="仿宋" w:eastAsia="仿宋" w:cs="仿宋"/>
          <w:sz w:val="28"/>
          <w:szCs w:val="28"/>
        </w:rPr>
      </w:pPr>
    </w:p>
    <w:p w14:paraId="047A7D3F">
      <w:pPr>
        <w:pageBreakBefore w:val="0"/>
        <w:kinsoku/>
        <w:overflowPunct/>
        <w:topLinePunct w:val="0"/>
        <w:bidi w:val="0"/>
        <w:rPr>
          <w:rFonts w:hint="eastAsia" w:ascii="仿宋" w:hAnsi="仿宋" w:eastAsia="仿宋" w:cs="仿宋"/>
          <w:sz w:val="28"/>
          <w:szCs w:val="28"/>
          <w:highlight w:val="yellow"/>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电话：</w:t>
      </w:r>
      <w:r>
        <w:rPr>
          <w:rFonts w:hint="eastAsia" w:ascii="仿宋" w:hAnsi="仿宋" w:eastAsia="仿宋" w:cs="仿宋"/>
          <w:sz w:val="28"/>
          <w:szCs w:val="28"/>
          <w:u w:val="single"/>
        </w:rPr>
        <w:t xml:space="preserve">                   </w:t>
      </w:r>
    </w:p>
    <w:p w14:paraId="023657A9">
      <w:pPr>
        <w:pageBreakBefore w:val="0"/>
        <w:kinsoku/>
        <w:overflowPunct/>
        <w:topLinePunct w:val="0"/>
        <w:bidi w:val="0"/>
        <w:rPr>
          <w:rFonts w:hint="eastAsia" w:ascii="仿宋" w:hAnsi="仿宋" w:eastAsia="仿宋" w:cs="仿宋"/>
          <w:sz w:val="28"/>
          <w:szCs w:val="28"/>
        </w:rPr>
      </w:pPr>
    </w:p>
    <w:p w14:paraId="1000D2D4">
      <w:pPr>
        <w:pageBreakBefore w:val="0"/>
        <w:kinsoku/>
        <w:overflowPunct/>
        <w:topLinePunct w:val="0"/>
        <w:bidi w:val="0"/>
        <w:rPr>
          <w:rFonts w:hint="eastAsia" w:ascii="仿宋" w:hAnsi="仿宋" w:eastAsia="仿宋" w:cs="仿宋"/>
          <w:sz w:val="28"/>
          <w:szCs w:val="28"/>
          <w:u w:val="single"/>
        </w:rPr>
      </w:pPr>
      <w:r>
        <w:rPr>
          <w:rFonts w:hint="eastAsia" w:ascii="仿宋" w:hAnsi="仿宋" w:eastAsia="仿宋" w:cs="仿宋"/>
          <w:sz w:val="28"/>
          <w:szCs w:val="28"/>
        </w:rPr>
        <w:t>响应单位全称（盖公章）：</w:t>
      </w:r>
      <w:r>
        <w:rPr>
          <w:rFonts w:hint="eastAsia" w:ascii="仿宋" w:hAnsi="仿宋" w:eastAsia="仿宋" w:cs="仿宋"/>
          <w:sz w:val="28"/>
          <w:szCs w:val="28"/>
          <w:u w:val="single"/>
        </w:rPr>
        <w:t xml:space="preserve">                   </w:t>
      </w:r>
    </w:p>
    <w:p w14:paraId="7B7680F0">
      <w:pPr>
        <w:pageBreakBefore w:val="0"/>
        <w:kinsoku/>
        <w:overflowPunct/>
        <w:topLinePunct w:val="0"/>
        <w:bidi w:val="0"/>
        <w:rPr>
          <w:rFonts w:hint="eastAsia" w:ascii="仿宋" w:hAnsi="仿宋" w:eastAsia="仿宋" w:cs="仿宋"/>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sz w:val="28"/>
          <w:szCs w:val="28"/>
          <w:u w:val="single"/>
        </w:rPr>
        <w:t xml:space="preserve">                   </w:t>
      </w:r>
    </w:p>
    <w:p w14:paraId="1EAE8295">
      <w:pPr>
        <w:pageBreakBefore w:val="0"/>
        <w:kinsoku/>
        <w:overflowPunct/>
        <w:topLinePunct w:val="0"/>
        <w:bidi w:val="0"/>
        <w:rPr>
          <w:rFonts w:hint="eastAsia"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p>
    <w:p w14:paraId="7E19B8D3">
      <w:pPr>
        <w:pageBreakBefore w:val="0"/>
        <w:kinsoku/>
        <w:overflowPunct/>
        <w:topLinePunct w:val="0"/>
        <w:bidi w:val="0"/>
        <w:rPr>
          <w:rFonts w:hint="eastAsia" w:ascii="仿宋" w:hAnsi="仿宋" w:eastAsia="仿宋" w:cs="仿宋"/>
          <w:sz w:val="28"/>
          <w:szCs w:val="28"/>
        </w:rPr>
      </w:pPr>
    </w:p>
    <w:p w14:paraId="1CBBCBA9">
      <w:pPr>
        <w:pageBreakBefore w:val="0"/>
        <w:kinsoku/>
        <w:overflowPunct/>
        <w:topLinePunct w:val="0"/>
        <w:bidi w:val="0"/>
        <w:rPr>
          <w:rFonts w:hint="eastAsia" w:ascii="仿宋" w:hAnsi="仿宋" w:eastAsia="仿宋" w:cs="仿宋"/>
          <w:b/>
          <w:sz w:val="28"/>
          <w:szCs w:val="28"/>
        </w:rPr>
      </w:pPr>
      <w:r>
        <w:rPr>
          <w:rFonts w:hint="eastAsia" w:ascii="仿宋" w:hAnsi="仿宋" w:eastAsia="仿宋" w:cs="仿宋"/>
          <w:b/>
          <w:sz w:val="28"/>
          <w:szCs w:val="28"/>
        </w:rPr>
        <w:t>注：未按照本函格式要求填报的响应单位响应书将被视为非实质性响应本项目招标，从而导致该响应被拒绝。</w:t>
      </w:r>
    </w:p>
    <w:p w14:paraId="0F675F0C">
      <w:pPr>
        <w:pageBreakBefore w:val="0"/>
        <w:kinsoku/>
        <w:overflowPunct/>
        <w:topLinePunct w:val="0"/>
        <w:bidi w:val="0"/>
        <w:jc w:val="center"/>
        <w:rPr>
          <w:rFonts w:hint="eastAsia" w:ascii="黑体" w:hAnsi="黑体" w:eastAsia="黑体" w:cs="黑体"/>
          <w:b/>
          <w:bCs/>
          <w:sz w:val="32"/>
          <w:szCs w:val="32"/>
        </w:rPr>
      </w:pPr>
      <w:r>
        <w:rPr>
          <w:rFonts w:hint="eastAsia" w:ascii="黑体" w:hAnsi="黑体" w:eastAsia="黑体" w:cs="黑体"/>
          <w:b/>
          <w:bCs/>
          <w:sz w:val="32"/>
          <w:szCs w:val="32"/>
        </w:rPr>
        <w:t>开标一览表</w:t>
      </w:r>
    </w:p>
    <w:p w14:paraId="090A0F0B">
      <w:pPr>
        <w:pageBreakBefore w:val="0"/>
        <w:kinsoku/>
        <w:overflowPunct/>
        <w:topLinePunct w:val="0"/>
        <w:bidi w:val="0"/>
        <w:rPr>
          <w:rFonts w:hint="eastAsia" w:ascii="宋体" w:hAnsi="宋体"/>
          <w:sz w:val="24"/>
          <w:szCs w:val="24"/>
        </w:rPr>
      </w:pPr>
      <w:r>
        <w:rPr>
          <w:rFonts w:hint="eastAsia" w:ascii="宋体" w:hAnsi="宋体"/>
          <w:sz w:val="24"/>
          <w:szCs w:val="24"/>
        </w:rPr>
        <w:t xml:space="preserve"> </w:t>
      </w:r>
    </w:p>
    <w:tbl>
      <w:tblPr>
        <w:tblStyle w:val="12"/>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9"/>
        <w:gridCol w:w="3088"/>
        <w:gridCol w:w="3088"/>
      </w:tblGrid>
      <w:tr w14:paraId="4DA8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79" w:type="dxa"/>
            <w:noWrap w:val="0"/>
            <w:vAlign w:val="center"/>
          </w:tcPr>
          <w:p w14:paraId="077B4D8C">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3088" w:type="dxa"/>
            <w:noWrap w:val="0"/>
            <w:vAlign w:val="center"/>
          </w:tcPr>
          <w:p w14:paraId="4649B53B">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响应报价（元）</w:t>
            </w:r>
          </w:p>
        </w:tc>
        <w:tc>
          <w:tcPr>
            <w:tcW w:w="3088" w:type="dxa"/>
            <w:tcBorders>
              <w:bottom w:val="single" w:color="auto" w:sz="4" w:space="0"/>
            </w:tcBorders>
            <w:noWrap w:val="0"/>
            <w:vAlign w:val="center"/>
          </w:tcPr>
          <w:p w14:paraId="7BA10E8B">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供货期</w:t>
            </w:r>
          </w:p>
        </w:tc>
      </w:tr>
      <w:tr w14:paraId="4749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79" w:type="dxa"/>
            <w:noWrap w:val="0"/>
            <w:vAlign w:val="center"/>
          </w:tcPr>
          <w:p w14:paraId="186F1CF9">
            <w:pPr>
              <w:pageBreakBefore w:val="0"/>
              <w:kinsoku/>
              <w:overflowPunct/>
              <w:topLinePunct w:val="0"/>
              <w:bidi w:val="0"/>
              <w:jc w:val="center"/>
              <w:rPr>
                <w:rFonts w:hint="eastAsia" w:ascii="仿宋" w:hAnsi="仿宋" w:eastAsia="仿宋" w:cs="仿宋"/>
                <w:sz w:val="28"/>
                <w:szCs w:val="28"/>
              </w:rPr>
            </w:pPr>
          </w:p>
        </w:tc>
        <w:tc>
          <w:tcPr>
            <w:tcW w:w="3088" w:type="dxa"/>
            <w:noWrap w:val="0"/>
            <w:vAlign w:val="center"/>
          </w:tcPr>
          <w:p w14:paraId="562052E8">
            <w:pPr>
              <w:pageBreakBefore w:val="0"/>
              <w:kinsoku/>
              <w:overflowPunct/>
              <w:topLinePunct w:val="0"/>
              <w:bidi w:val="0"/>
              <w:jc w:val="center"/>
              <w:rPr>
                <w:rFonts w:hint="eastAsia" w:ascii="仿宋" w:hAnsi="仿宋" w:eastAsia="仿宋" w:cs="仿宋"/>
                <w:sz w:val="28"/>
                <w:szCs w:val="28"/>
              </w:rPr>
            </w:pPr>
          </w:p>
        </w:tc>
        <w:tc>
          <w:tcPr>
            <w:tcW w:w="3088" w:type="dxa"/>
            <w:noWrap w:val="0"/>
            <w:vAlign w:val="center"/>
          </w:tcPr>
          <w:p w14:paraId="77EBC8CF">
            <w:pPr>
              <w:pageBreakBefore w:val="0"/>
              <w:kinsoku/>
              <w:overflowPunct/>
              <w:topLinePunct w:val="0"/>
              <w:bidi w:val="0"/>
              <w:jc w:val="center"/>
              <w:rPr>
                <w:rFonts w:hint="eastAsia" w:ascii="仿宋" w:hAnsi="仿宋" w:eastAsia="仿宋" w:cs="仿宋"/>
                <w:sz w:val="28"/>
                <w:szCs w:val="28"/>
              </w:rPr>
            </w:pPr>
          </w:p>
        </w:tc>
      </w:tr>
    </w:tbl>
    <w:p w14:paraId="03F7355F">
      <w:pPr>
        <w:pageBreakBefore w:val="0"/>
        <w:kinsoku/>
        <w:overflowPunct/>
        <w:topLinePunct w:val="0"/>
        <w:bidi w:val="0"/>
        <w:ind w:firstLine="263" w:firstLineChars="100"/>
        <w:rPr>
          <w:rFonts w:hint="eastAsia" w:ascii="仿宋" w:hAnsi="仿宋" w:eastAsia="仿宋" w:cs="仿宋"/>
          <w:sz w:val="28"/>
          <w:szCs w:val="28"/>
        </w:rPr>
      </w:pPr>
    </w:p>
    <w:p w14:paraId="05F4FD8C">
      <w:pPr>
        <w:pageBreakBefore w:val="0"/>
        <w:kinsoku/>
        <w:overflowPunct/>
        <w:topLinePunct w:val="0"/>
        <w:bidi w:val="0"/>
        <w:ind w:firstLine="263" w:firstLineChars="100"/>
        <w:rPr>
          <w:rFonts w:hint="eastAsia" w:ascii="宋体" w:hAnsi="宋体"/>
          <w:sz w:val="24"/>
        </w:rPr>
      </w:pPr>
      <w:r>
        <w:rPr>
          <w:rFonts w:hint="eastAsia" w:ascii="仿宋" w:hAnsi="仿宋" w:eastAsia="仿宋" w:cs="仿宋"/>
          <w:sz w:val="28"/>
          <w:szCs w:val="28"/>
        </w:rPr>
        <w:t>响应单位全称（盖章）：</w:t>
      </w:r>
    </w:p>
    <w:p w14:paraId="0D5C7762">
      <w:pPr>
        <w:pageBreakBefore w:val="0"/>
        <w:kinsoku/>
        <w:overflowPunct/>
        <w:topLinePunct w:val="0"/>
        <w:bidi w:val="0"/>
        <w:rPr>
          <w:rFonts w:hint="eastAsia" w:ascii="宋体" w:hAnsi="宋体"/>
          <w:sz w:val="24"/>
        </w:rPr>
      </w:pPr>
      <w:r>
        <w:rPr>
          <w:rFonts w:hint="eastAsia" w:ascii="宋体" w:hAnsi="宋体"/>
          <w:sz w:val="24"/>
        </w:rPr>
        <w:t xml:space="preserve">  </w:t>
      </w:r>
    </w:p>
    <w:p w14:paraId="41883DB7">
      <w:pPr>
        <w:pageBreakBefore w:val="0"/>
        <w:kinsoku/>
        <w:overflowPunct/>
        <w:topLinePunct w:val="0"/>
        <w:bidi w:val="0"/>
        <w:ind w:firstLine="258" w:firstLineChars="98"/>
        <w:rPr>
          <w:rFonts w:hint="eastAsia" w:ascii="仿宋" w:hAnsi="仿宋" w:eastAsia="仿宋" w:cs="仿宋"/>
          <w:sz w:val="28"/>
          <w:szCs w:val="28"/>
        </w:rPr>
      </w:pPr>
      <w:r>
        <w:rPr>
          <w:rFonts w:hint="eastAsia" w:ascii="仿宋" w:hAnsi="仿宋" w:eastAsia="仿宋" w:cs="仿宋"/>
          <w:sz w:val="28"/>
          <w:szCs w:val="28"/>
        </w:rPr>
        <w:t>法定代表人或授权代表（签字或盖章）：</w:t>
      </w:r>
    </w:p>
    <w:p w14:paraId="59EB0D57">
      <w:pPr>
        <w:pageBreakBefore w:val="0"/>
        <w:kinsoku/>
        <w:overflowPunct/>
        <w:topLinePunct w:val="0"/>
        <w:bidi w:val="0"/>
        <w:ind w:firstLine="6049" w:firstLineChars="2300"/>
        <w:jc w:val="right"/>
        <w:rPr>
          <w:rFonts w:hint="eastAsia" w:ascii="仿宋" w:hAnsi="仿宋" w:eastAsia="仿宋" w:cs="仿宋"/>
          <w:sz w:val="28"/>
          <w:szCs w:val="28"/>
        </w:rPr>
      </w:pPr>
      <w:r>
        <w:rPr>
          <w:rFonts w:hint="eastAsia" w:ascii="仿宋" w:hAnsi="仿宋" w:eastAsia="仿宋" w:cs="仿宋"/>
          <w:sz w:val="28"/>
          <w:szCs w:val="28"/>
        </w:rPr>
        <w:t xml:space="preserve">                                          年     月     日</w:t>
      </w:r>
    </w:p>
    <w:p w14:paraId="47F542BF">
      <w:pPr>
        <w:pageBreakBefore w:val="0"/>
        <w:kinsoku/>
        <w:overflowPunct/>
        <w:topLinePunct w:val="0"/>
        <w:bidi w:val="0"/>
        <w:rPr>
          <w:rFonts w:hint="eastAsia" w:ascii="仿宋" w:hAnsi="仿宋" w:eastAsia="仿宋" w:cs="仿宋"/>
          <w:b/>
          <w:sz w:val="28"/>
          <w:szCs w:val="28"/>
        </w:rPr>
      </w:pPr>
    </w:p>
    <w:p w14:paraId="7CC80847">
      <w:pPr>
        <w:pageBreakBefore w:val="0"/>
        <w:kinsoku/>
        <w:overflowPunct/>
        <w:topLinePunct w:val="0"/>
        <w:bidi w:val="0"/>
        <w:rPr>
          <w:rFonts w:hint="eastAsia" w:ascii="仿宋" w:hAnsi="仿宋" w:eastAsia="仿宋" w:cs="仿宋"/>
          <w:b/>
          <w:sz w:val="28"/>
          <w:szCs w:val="28"/>
        </w:rPr>
      </w:pPr>
      <w:r>
        <w:rPr>
          <w:rFonts w:hint="eastAsia" w:ascii="仿宋" w:hAnsi="仿宋" w:eastAsia="仿宋" w:cs="仿宋"/>
          <w:b/>
          <w:sz w:val="28"/>
          <w:szCs w:val="28"/>
        </w:rPr>
        <w:t xml:space="preserve">  注：1</w:t>
      </w:r>
      <w:r>
        <w:rPr>
          <w:rFonts w:hint="eastAsia" w:ascii="仿宋" w:hAnsi="仿宋" w:eastAsia="仿宋" w:cs="仿宋"/>
          <w:b/>
          <w:sz w:val="28"/>
          <w:szCs w:val="28"/>
          <w:lang w:val="en-US" w:eastAsia="zh-CN"/>
        </w:rPr>
        <w:t>.</w:t>
      </w:r>
      <w:r>
        <w:rPr>
          <w:rFonts w:hint="eastAsia" w:ascii="仿宋" w:hAnsi="仿宋" w:eastAsia="仿宋" w:cs="仿宋"/>
          <w:b/>
          <w:sz w:val="28"/>
          <w:szCs w:val="28"/>
        </w:rPr>
        <w:t>“响应报价”应与“响应书”中第1项“响应总价格”一致。</w:t>
      </w:r>
    </w:p>
    <w:p w14:paraId="5CCF3CEE">
      <w:pPr>
        <w:pageBreakBefore w:val="0"/>
        <w:kinsoku/>
        <w:overflowPunct/>
        <w:topLinePunct w:val="0"/>
        <w:bidi w:val="0"/>
        <w:ind w:firstLine="789" w:firstLineChars="300"/>
        <w:rPr>
          <w:rFonts w:hint="eastAsia" w:ascii="仿宋" w:hAnsi="仿宋" w:eastAsia="仿宋" w:cs="仿宋"/>
          <w:b/>
          <w:sz w:val="28"/>
          <w:szCs w:val="28"/>
        </w:rPr>
      </w:pPr>
      <w:r>
        <w:rPr>
          <w:rFonts w:hint="eastAsia" w:ascii="仿宋" w:hAnsi="仿宋" w:eastAsia="仿宋" w:cs="仿宋"/>
          <w:b/>
          <w:sz w:val="28"/>
          <w:szCs w:val="28"/>
        </w:rPr>
        <w:t>2</w:t>
      </w:r>
      <w:r>
        <w:rPr>
          <w:rFonts w:hint="eastAsia" w:ascii="仿宋" w:hAnsi="仿宋" w:eastAsia="仿宋" w:cs="仿宋"/>
          <w:b/>
          <w:sz w:val="28"/>
          <w:szCs w:val="28"/>
          <w:lang w:val="en-US" w:eastAsia="zh-CN"/>
        </w:rPr>
        <w:t>.</w:t>
      </w:r>
      <w:r>
        <w:rPr>
          <w:rFonts w:hint="eastAsia" w:ascii="仿宋" w:hAnsi="仿宋" w:eastAsia="仿宋" w:cs="仿宋"/>
          <w:b/>
          <w:sz w:val="28"/>
          <w:szCs w:val="28"/>
        </w:rPr>
        <w:t>本表可按同格式扩展。</w:t>
      </w:r>
    </w:p>
    <w:p w14:paraId="58675F74">
      <w:pPr>
        <w:pageBreakBefore w:val="0"/>
        <w:kinsoku/>
        <w:overflowPunct/>
        <w:topLinePunct w:val="0"/>
        <w:bidi w:val="0"/>
        <w:rPr>
          <w:rFonts w:hint="eastAsia" w:ascii="宋体" w:hAnsi="宋体"/>
          <w:sz w:val="24"/>
        </w:rPr>
      </w:pPr>
    </w:p>
    <w:p w14:paraId="433A65A6">
      <w:pPr>
        <w:pageBreakBefore w:val="0"/>
        <w:kinsoku/>
        <w:overflowPunct/>
        <w:topLinePunct w:val="0"/>
        <w:bidi w:val="0"/>
        <w:jc w:val="center"/>
        <w:rPr>
          <w:rFonts w:ascii="宋体" w:hAnsi="宋体"/>
          <w:sz w:val="30"/>
          <w:szCs w:val="30"/>
        </w:rPr>
      </w:pPr>
    </w:p>
    <w:p w14:paraId="1070387E">
      <w:pPr>
        <w:pageBreakBefore w:val="0"/>
        <w:kinsoku/>
        <w:overflowPunct/>
        <w:topLinePunct w:val="0"/>
        <w:bidi w:val="0"/>
        <w:jc w:val="center"/>
        <w:rPr>
          <w:rFonts w:hint="eastAsia" w:ascii="宋体" w:hAnsi="宋体"/>
          <w:sz w:val="30"/>
          <w:szCs w:val="30"/>
        </w:rPr>
      </w:pPr>
    </w:p>
    <w:p w14:paraId="67BE8739">
      <w:pPr>
        <w:pageBreakBefore w:val="0"/>
        <w:kinsoku/>
        <w:overflowPunct/>
        <w:topLinePunct w:val="0"/>
        <w:bidi w:val="0"/>
        <w:jc w:val="center"/>
        <w:rPr>
          <w:rFonts w:hint="eastAsia" w:ascii="宋体" w:hAnsi="宋体"/>
          <w:sz w:val="30"/>
          <w:szCs w:val="30"/>
        </w:rPr>
      </w:pPr>
    </w:p>
    <w:p w14:paraId="00EC09D2">
      <w:pPr>
        <w:pageBreakBefore w:val="0"/>
        <w:kinsoku/>
        <w:overflowPunct/>
        <w:topLinePunct w:val="0"/>
        <w:bidi w:val="0"/>
        <w:jc w:val="center"/>
        <w:rPr>
          <w:rFonts w:hint="eastAsia" w:ascii="宋体" w:hAnsi="宋体"/>
          <w:sz w:val="30"/>
          <w:szCs w:val="30"/>
        </w:rPr>
      </w:pPr>
    </w:p>
    <w:p w14:paraId="4D1BD949">
      <w:pPr>
        <w:pageBreakBefore w:val="0"/>
        <w:kinsoku/>
        <w:overflowPunct/>
        <w:topLinePunct w:val="0"/>
        <w:bidi w:val="0"/>
        <w:jc w:val="center"/>
        <w:rPr>
          <w:rFonts w:hint="eastAsia" w:ascii="宋体" w:hAnsi="宋体"/>
          <w:sz w:val="30"/>
          <w:szCs w:val="30"/>
        </w:rPr>
      </w:pPr>
    </w:p>
    <w:p w14:paraId="00ECBA7E">
      <w:pPr>
        <w:pageBreakBefore w:val="0"/>
        <w:kinsoku/>
        <w:overflowPunct/>
        <w:topLinePunct w:val="0"/>
        <w:bidi w:val="0"/>
        <w:jc w:val="center"/>
        <w:rPr>
          <w:rFonts w:hint="eastAsia" w:ascii="宋体" w:hAnsi="宋体"/>
          <w:sz w:val="30"/>
          <w:szCs w:val="30"/>
        </w:rPr>
      </w:pPr>
    </w:p>
    <w:p w14:paraId="5082B337">
      <w:pPr>
        <w:pageBreakBefore w:val="0"/>
        <w:kinsoku/>
        <w:overflowPunct/>
        <w:topLinePunct w:val="0"/>
        <w:bidi w:val="0"/>
        <w:jc w:val="center"/>
        <w:rPr>
          <w:rFonts w:hint="eastAsia" w:ascii="宋体" w:hAnsi="宋体"/>
          <w:sz w:val="30"/>
          <w:szCs w:val="30"/>
        </w:rPr>
      </w:pPr>
    </w:p>
    <w:p w14:paraId="4B9A895D">
      <w:pPr>
        <w:pageBreakBefore w:val="0"/>
        <w:kinsoku/>
        <w:overflowPunct/>
        <w:topLinePunct w:val="0"/>
        <w:bidi w:val="0"/>
        <w:jc w:val="center"/>
        <w:rPr>
          <w:rFonts w:hint="eastAsia" w:ascii="宋体" w:hAnsi="宋体"/>
          <w:sz w:val="30"/>
          <w:szCs w:val="30"/>
        </w:rPr>
      </w:pPr>
    </w:p>
    <w:p w14:paraId="52DBEB8A">
      <w:pPr>
        <w:pageBreakBefore w:val="0"/>
        <w:kinsoku/>
        <w:overflowPunct/>
        <w:topLinePunct w:val="0"/>
        <w:bidi w:val="0"/>
        <w:jc w:val="center"/>
        <w:rPr>
          <w:rFonts w:hint="eastAsia" w:ascii="宋体" w:hAnsi="宋体"/>
          <w:sz w:val="30"/>
          <w:szCs w:val="30"/>
        </w:rPr>
      </w:pPr>
    </w:p>
    <w:p w14:paraId="0F364B57">
      <w:pPr>
        <w:pageBreakBefore w:val="0"/>
        <w:kinsoku/>
        <w:overflowPunct/>
        <w:topLinePunct w:val="0"/>
        <w:bidi w:val="0"/>
        <w:jc w:val="center"/>
        <w:rPr>
          <w:rFonts w:hint="eastAsia" w:ascii="宋体" w:hAnsi="宋体"/>
          <w:sz w:val="30"/>
          <w:szCs w:val="30"/>
        </w:rPr>
      </w:pPr>
    </w:p>
    <w:p w14:paraId="23E27079">
      <w:pPr>
        <w:pageBreakBefore w:val="0"/>
        <w:kinsoku/>
        <w:overflowPunct/>
        <w:topLinePunct w:val="0"/>
        <w:bidi w:val="0"/>
        <w:jc w:val="center"/>
        <w:rPr>
          <w:rFonts w:hint="eastAsia" w:ascii="宋体" w:hAnsi="宋体"/>
          <w:sz w:val="30"/>
          <w:szCs w:val="30"/>
        </w:rPr>
      </w:pPr>
    </w:p>
    <w:p w14:paraId="071A2AE5">
      <w:pPr>
        <w:pageBreakBefore w:val="0"/>
        <w:kinsoku/>
        <w:overflowPunct/>
        <w:topLinePunct w:val="0"/>
        <w:bidi w:val="0"/>
        <w:jc w:val="center"/>
        <w:rPr>
          <w:rFonts w:hint="eastAsia" w:ascii="宋体" w:hAnsi="宋体"/>
          <w:sz w:val="30"/>
          <w:szCs w:val="30"/>
        </w:rPr>
      </w:pPr>
    </w:p>
    <w:p w14:paraId="206C446A">
      <w:pPr>
        <w:pageBreakBefore w:val="0"/>
        <w:kinsoku/>
        <w:overflowPunct/>
        <w:topLinePunct w:val="0"/>
        <w:bidi w:val="0"/>
        <w:jc w:val="center"/>
        <w:rPr>
          <w:rFonts w:hint="eastAsia" w:ascii="宋体" w:hAnsi="宋体"/>
          <w:sz w:val="30"/>
          <w:szCs w:val="30"/>
        </w:rPr>
      </w:pPr>
    </w:p>
    <w:p w14:paraId="192481B8">
      <w:pPr>
        <w:pageBreakBefore w:val="0"/>
        <w:kinsoku/>
        <w:overflowPunct/>
        <w:topLinePunct w:val="0"/>
        <w:bidi w:val="0"/>
        <w:jc w:val="center"/>
        <w:rPr>
          <w:rFonts w:hint="eastAsia" w:ascii="宋体" w:hAnsi="宋体"/>
          <w:sz w:val="30"/>
          <w:szCs w:val="30"/>
        </w:rPr>
      </w:pPr>
    </w:p>
    <w:p w14:paraId="349664AA">
      <w:pPr>
        <w:pageBreakBefore w:val="0"/>
        <w:kinsoku/>
        <w:overflowPunct/>
        <w:topLinePunct w:val="0"/>
        <w:bidi w:val="0"/>
        <w:jc w:val="center"/>
        <w:rPr>
          <w:rFonts w:hint="eastAsia" w:ascii="宋体" w:hAnsi="宋体"/>
          <w:sz w:val="30"/>
          <w:szCs w:val="30"/>
        </w:rPr>
      </w:pPr>
    </w:p>
    <w:p w14:paraId="2012741C">
      <w:pPr>
        <w:pageBreakBefore w:val="0"/>
        <w:kinsoku/>
        <w:overflowPunct/>
        <w:topLinePunct w:val="0"/>
        <w:bidi w:val="0"/>
        <w:jc w:val="center"/>
        <w:rPr>
          <w:rFonts w:hint="eastAsia" w:ascii="宋体" w:hAnsi="宋体"/>
          <w:b/>
          <w:bCs/>
          <w:sz w:val="32"/>
          <w:szCs w:val="32"/>
        </w:rPr>
      </w:pPr>
    </w:p>
    <w:p w14:paraId="74833CD0">
      <w:pPr>
        <w:rPr>
          <w:rFonts w:hint="eastAsia" w:ascii="黑体" w:hAnsi="黑体" w:eastAsia="黑体" w:cs="黑体"/>
          <w:b/>
          <w:bCs/>
          <w:sz w:val="44"/>
          <w:szCs w:val="44"/>
        </w:rPr>
      </w:pPr>
      <w:r>
        <w:rPr>
          <w:rFonts w:hint="eastAsia" w:ascii="黑体" w:hAnsi="黑体" w:eastAsia="黑体" w:cs="黑体"/>
          <w:b/>
          <w:bCs/>
          <w:sz w:val="44"/>
          <w:szCs w:val="44"/>
        </w:rPr>
        <w:br w:type="page"/>
      </w:r>
    </w:p>
    <w:p w14:paraId="25E86C3B">
      <w:pPr>
        <w:pageBreakBefore w:val="0"/>
        <w:kinsoku/>
        <w:overflowPunct/>
        <w:topLinePunct w:val="0"/>
        <w:bidi w:val="0"/>
        <w:jc w:val="center"/>
        <w:rPr>
          <w:rFonts w:hint="eastAsia" w:ascii="黑体" w:hAnsi="黑体" w:eastAsia="黑体" w:cs="黑体"/>
          <w:b/>
          <w:bCs/>
          <w:sz w:val="32"/>
          <w:szCs w:val="32"/>
        </w:rPr>
      </w:pPr>
      <w:r>
        <w:rPr>
          <w:rFonts w:hint="eastAsia" w:ascii="黑体" w:hAnsi="黑体" w:eastAsia="黑体" w:cs="黑体"/>
          <w:b/>
          <w:bCs/>
          <w:sz w:val="32"/>
          <w:szCs w:val="32"/>
        </w:rPr>
        <w:t>响应报价明细表</w:t>
      </w:r>
    </w:p>
    <w:p w14:paraId="17B5ED63">
      <w:pPr>
        <w:pageBreakBefore w:val="0"/>
        <w:kinsoku/>
        <w:overflowPunct/>
        <w:topLinePunct w:val="0"/>
        <w:bidi w:val="0"/>
        <w:ind w:right="444"/>
        <w:jc w:val="right"/>
        <w:rPr>
          <w:rFonts w:hint="eastAsia" w:ascii="宋体" w:hAnsi="宋体"/>
          <w:sz w:val="24"/>
          <w:szCs w:val="24"/>
        </w:rPr>
      </w:pPr>
      <w:r>
        <w:rPr>
          <w:rFonts w:hint="eastAsia" w:ascii="宋体" w:hAnsi="宋体"/>
          <w:sz w:val="24"/>
          <w:szCs w:val="24"/>
        </w:rPr>
        <w:t>金额单位：人民币/</w:t>
      </w:r>
      <w:r>
        <w:rPr>
          <w:rFonts w:hint="eastAsia" w:ascii="宋体" w:hAnsi="宋体"/>
          <w:sz w:val="24"/>
        </w:rPr>
        <w:t>元</w:t>
      </w:r>
    </w:p>
    <w:p w14:paraId="666F3935">
      <w:pPr>
        <w:pageBreakBefore w:val="0"/>
        <w:kinsoku/>
        <w:overflowPunct/>
        <w:topLinePunct w:val="0"/>
        <w:bidi w:val="0"/>
        <w:ind w:right="444"/>
        <w:rPr>
          <w:rFonts w:hint="eastAsia" w:ascii="宋体" w:hAnsi="宋体"/>
          <w:sz w:val="24"/>
          <w:szCs w:val="24"/>
        </w:rPr>
      </w:pPr>
    </w:p>
    <w:tbl>
      <w:tblPr>
        <w:tblStyle w:val="12"/>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6"/>
        <w:gridCol w:w="1749"/>
        <w:gridCol w:w="1165"/>
        <w:gridCol w:w="873"/>
        <w:gridCol w:w="1441"/>
        <w:gridCol w:w="851"/>
        <w:gridCol w:w="709"/>
        <w:gridCol w:w="1077"/>
        <w:gridCol w:w="1311"/>
        <w:gridCol w:w="670"/>
      </w:tblGrid>
      <w:tr w14:paraId="096F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526" w:type="dxa"/>
            <w:noWrap w:val="0"/>
            <w:vAlign w:val="center"/>
          </w:tcPr>
          <w:p w14:paraId="4A13D7C8">
            <w:pPr>
              <w:pageBreakBefore w:val="0"/>
              <w:kinsoku/>
              <w:overflowPunct/>
              <w:topLinePunct w:val="0"/>
              <w:bidi w:val="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749" w:type="dxa"/>
            <w:noWrap w:val="0"/>
            <w:vAlign w:val="center"/>
          </w:tcPr>
          <w:p w14:paraId="3D59F645">
            <w:pPr>
              <w:pageBreakBefore w:val="0"/>
              <w:kinsoku/>
              <w:overflowPunct/>
              <w:topLinePunct w:val="0"/>
              <w:bidi w:val="0"/>
              <w:jc w:val="center"/>
              <w:rPr>
                <w:rFonts w:hint="eastAsia" w:ascii="仿宋" w:hAnsi="仿宋" w:eastAsia="仿宋" w:cs="仿宋"/>
                <w:sz w:val="24"/>
                <w:szCs w:val="24"/>
              </w:rPr>
            </w:pPr>
            <w:r>
              <w:rPr>
                <w:rFonts w:hint="eastAsia" w:ascii="仿宋" w:hAnsi="仿宋" w:eastAsia="仿宋" w:cs="仿宋"/>
                <w:sz w:val="24"/>
                <w:szCs w:val="24"/>
              </w:rPr>
              <w:t>名称</w:t>
            </w:r>
          </w:p>
        </w:tc>
        <w:tc>
          <w:tcPr>
            <w:tcW w:w="1165" w:type="dxa"/>
            <w:noWrap w:val="0"/>
            <w:vAlign w:val="center"/>
          </w:tcPr>
          <w:p w14:paraId="060F3EA8">
            <w:pPr>
              <w:pageBreakBefore w:val="0"/>
              <w:kinsoku/>
              <w:overflowPunct/>
              <w:topLinePunct w:val="0"/>
              <w:bidi w:val="0"/>
              <w:jc w:val="center"/>
              <w:rPr>
                <w:rFonts w:hint="eastAsia" w:ascii="仿宋" w:hAnsi="仿宋" w:eastAsia="仿宋" w:cs="仿宋"/>
                <w:sz w:val="24"/>
                <w:szCs w:val="24"/>
              </w:rPr>
            </w:pPr>
            <w:r>
              <w:rPr>
                <w:rFonts w:hint="eastAsia" w:ascii="仿宋" w:hAnsi="仿宋" w:eastAsia="仿宋" w:cs="仿宋"/>
                <w:sz w:val="24"/>
              </w:rPr>
              <w:t>规格、型号</w:t>
            </w:r>
          </w:p>
        </w:tc>
        <w:tc>
          <w:tcPr>
            <w:tcW w:w="873" w:type="dxa"/>
            <w:noWrap w:val="0"/>
            <w:vAlign w:val="center"/>
          </w:tcPr>
          <w:p w14:paraId="343B0402">
            <w:pPr>
              <w:pageBreakBefore w:val="0"/>
              <w:kinsoku/>
              <w:overflowPunct/>
              <w:topLinePunct w:val="0"/>
              <w:bidi w:val="0"/>
              <w:jc w:val="center"/>
              <w:rPr>
                <w:rFonts w:hint="eastAsia" w:ascii="仿宋" w:hAnsi="仿宋" w:eastAsia="仿宋" w:cs="仿宋"/>
                <w:sz w:val="24"/>
                <w:szCs w:val="24"/>
              </w:rPr>
            </w:pPr>
            <w:r>
              <w:rPr>
                <w:rFonts w:hint="eastAsia" w:ascii="仿宋" w:hAnsi="仿宋" w:eastAsia="仿宋" w:cs="仿宋"/>
                <w:sz w:val="24"/>
              </w:rPr>
              <w:t>品牌</w:t>
            </w:r>
          </w:p>
        </w:tc>
        <w:tc>
          <w:tcPr>
            <w:tcW w:w="1441" w:type="dxa"/>
            <w:noWrap w:val="0"/>
            <w:vAlign w:val="center"/>
          </w:tcPr>
          <w:p w14:paraId="15C942E6">
            <w:pPr>
              <w:pageBreakBefore w:val="0"/>
              <w:kinsoku/>
              <w:overflowPunct/>
              <w:topLinePunct w:val="0"/>
              <w:bidi w:val="0"/>
              <w:jc w:val="center"/>
              <w:rPr>
                <w:rFonts w:hint="eastAsia" w:ascii="仿宋" w:hAnsi="仿宋" w:eastAsia="仿宋" w:cs="仿宋"/>
                <w:sz w:val="24"/>
                <w:szCs w:val="24"/>
              </w:rPr>
            </w:pPr>
            <w:r>
              <w:rPr>
                <w:rFonts w:hint="eastAsia" w:ascii="仿宋" w:hAnsi="仿宋" w:eastAsia="仿宋" w:cs="仿宋"/>
                <w:sz w:val="24"/>
                <w:szCs w:val="24"/>
              </w:rPr>
              <w:t>生产</w:t>
            </w:r>
          </w:p>
          <w:p w14:paraId="76BD6E63">
            <w:pPr>
              <w:pageBreakBefore w:val="0"/>
              <w:kinsoku/>
              <w:overflowPunct/>
              <w:topLinePunct w:val="0"/>
              <w:bidi w:val="0"/>
              <w:jc w:val="center"/>
              <w:rPr>
                <w:rFonts w:hint="eastAsia" w:ascii="仿宋" w:hAnsi="仿宋" w:eastAsia="仿宋" w:cs="仿宋"/>
                <w:sz w:val="24"/>
                <w:szCs w:val="24"/>
              </w:rPr>
            </w:pPr>
            <w:r>
              <w:rPr>
                <w:rFonts w:hint="eastAsia" w:ascii="仿宋" w:hAnsi="仿宋" w:eastAsia="仿宋" w:cs="仿宋"/>
                <w:sz w:val="24"/>
                <w:szCs w:val="24"/>
              </w:rPr>
              <w:t>厂家</w:t>
            </w:r>
          </w:p>
        </w:tc>
        <w:tc>
          <w:tcPr>
            <w:tcW w:w="851" w:type="dxa"/>
            <w:noWrap w:val="0"/>
            <w:vAlign w:val="center"/>
          </w:tcPr>
          <w:p w14:paraId="4FD034A5">
            <w:pPr>
              <w:pageBreakBefore w:val="0"/>
              <w:kinsoku/>
              <w:overflowPunct/>
              <w:topLinePunct w:val="0"/>
              <w:bidi w:val="0"/>
              <w:jc w:val="center"/>
              <w:rPr>
                <w:rFonts w:hint="eastAsia" w:ascii="仿宋" w:hAnsi="仿宋" w:eastAsia="仿宋" w:cs="仿宋"/>
                <w:sz w:val="24"/>
                <w:szCs w:val="24"/>
              </w:rPr>
            </w:pPr>
            <w:r>
              <w:rPr>
                <w:rFonts w:hint="eastAsia" w:ascii="仿宋" w:hAnsi="仿宋" w:eastAsia="仿宋" w:cs="仿宋"/>
                <w:sz w:val="24"/>
                <w:szCs w:val="24"/>
              </w:rPr>
              <w:t>单位</w:t>
            </w:r>
          </w:p>
        </w:tc>
        <w:tc>
          <w:tcPr>
            <w:tcW w:w="709" w:type="dxa"/>
            <w:noWrap w:val="0"/>
            <w:vAlign w:val="center"/>
          </w:tcPr>
          <w:p w14:paraId="1DA2BDA4">
            <w:pPr>
              <w:pageBreakBefore w:val="0"/>
              <w:kinsoku/>
              <w:overflowPunct/>
              <w:topLinePunct w:val="0"/>
              <w:bidi w:val="0"/>
              <w:jc w:val="center"/>
              <w:rPr>
                <w:rFonts w:hint="eastAsia" w:ascii="仿宋" w:hAnsi="仿宋" w:eastAsia="仿宋" w:cs="仿宋"/>
                <w:sz w:val="24"/>
                <w:szCs w:val="24"/>
              </w:rPr>
            </w:pPr>
            <w:r>
              <w:rPr>
                <w:rFonts w:hint="eastAsia" w:ascii="仿宋" w:hAnsi="仿宋" w:eastAsia="仿宋" w:cs="仿宋"/>
                <w:sz w:val="24"/>
                <w:szCs w:val="24"/>
              </w:rPr>
              <w:t>数量</w:t>
            </w:r>
          </w:p>
        </w:tc>
        <w:tc>
          <w:tcPr>
            <w:tcW w:w="1077" w:type="dxa"/>
            <w:noWrap w:val="0"/>
            <w:vAlign w:val="center"/>
          </w:tcPr>
          <w:p w14:paraId="7C53B1F7">
            <w:pPr>
              <w:pageBreakBefore w:val="0"/>
              <w:kinsoku/>
              <w:overflowPunct/>
              <w:topLinePunct w:val="0"/>
              <w:bidi w:val="0"/>
              <w:jc w:val="center"/>
              <w:rPr>
                <w:rFonts w:hint="eastAsia" w:ascii="仿宋" w:hAnsi="仿宋" w:eastAsia="仿宋" w:cs="仿宋"/>
                <w:sz w:val="24"/>
                <w:szCs w:val="24"/>
              </w:rPr>
            </w:pPr>
            <w:r>
              <w:rPr>
                <w:rFonts w:hint="eastAsia" w:ascii="仿宋" w:hAnsi="仿宋" w:eastAsia="仿宋" w:cs="仿宋"/>
                <w:sz w:val="24"/>
                <w:szCs w:val="24"/>
              </w:rPr>
              <w:t>单价（元）</w:t>
            </w:r>
          </w:p>
        </w:tc>
        <w:tc>
          <w:tcPr>
            <w:tcW w:w="1311" w:type="dxa"/>
            <w:noWrap w:val="0"/>
            <w:vAlign w:val="center"/>
          </w:tcPr>
          <w:p w14:paraId="16399293">
            <w:pPr>
              <w:pageBreakBefore w:val="0"/>
              <w:kinsoku/>
              <w:overflowPunct/>
              <w:topLinePunct w:val="0"/>
              <w:bidi w:val="0"/>
              <w:jc w:val="center"/>
              <w:rPr>
                <w:rFonts w:hint="eastAsia" w:ascii="仿宋" w:hAnsi="仿宋" w:eastAsia="仿宋" w:cs="仿宋"/>
                <w:sz w:val="24"/>
                <w:szCs w:val="24"/>
              </w:rPr>
            </w:pPr>
            <w:r>
              <w:rPr>
                <w:rFonts w:hint="eastAsia" w:ascii="仿宋" w:hAnsi="仿宋" w:eastAsia="仿宋" w:cs="仿宋"/>
                <w:sz w:val="24"/>
                <w:szCs w:val="24"/>
              </w:rPr>
              <w:t>供货期</w:t>
            </w:r>
          </w:p>
        </w:tc>
        <w:tc>
          <w:tcPr>
            <w:tcW w:w="670" w:type="dxa"/>
            <w:noWrap w:val="0"/>
            <w:vAlign w:val="center"/>
          </w:tcPr>
          <w:p w14:paraId="1ED9B0D8">
            <w:pPr>
              <w:pageBreakBefore w:val="0"/>
              <w:kinsoku/>
              <w:overflowPunct/>
              <w:topLinePunct w:val="0"/>
              <w:bidi w:val="0"/>
              <w:jc w:val="center"/>
              <w:rPr>
                <w:rFonts w:hint="eastAsia" w:ascii="仿宋" w:hAnsi="仿宋" w:eastAsia="仿宋" w:cs="仿宋"/>
                <w:sz w:val="24"/>
                <w:szCs w:val="24"/>
              </w:rPr>
            </w:pPr>
            <w:r>
              <w:rPr>
                <w:rFonts w:hint="eastAsia" w:ascii="仿宋" w:hAnsi="仿宋" w:eastAsia="仿宋" w:cs="仿宋"/>
                <w:sz w:val="24"/>
                <w:szCs w:val="24"/>
              </w:rPr>
              <w:t>备注</w:t>
            </w:r>
          </w:p>
        </w:tc>
      </w:tr>
      <w:tr w14:paraId="491D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526" w:type="dxa"/>
            <w:noWrap w:val="0"/>
            <w:vAlign w:val="center"/>
          </w:tcPr>
          <w:p w14:paraId="0544C8B6">
            <w:pPr>
              <w:pageBreakBefore w:val="0"/>
              <w:kinsoku/>
              <w:overflowPunct/>
              <w:topLinePunct w:val="0"/>
              <w:bidi w:val="0"/>
              <w:jc w:val="center"/>
              <w:rPr>
                <w:rFonts w:hint="eastAsia" w:ascii="宋体" w:hAnsi="宋体"/>
                <w:sz w:val="24"/>
                <w:szCs w:val="24"/>
              </w:rPr>
            </w:pPr>
            <w:r>
              <w:rPr>
                <w:rFonts w:hint="eastAsia" w:ascii="宋体" w:hAnsi="宋体"/>
                <w:sz w:val="24"/>
                <w:szCs w:val="24"/>
              </w:rPr>
              <w:t>1</w:t>
            </w:r>
          </w:p>
        </w:tc>
        <w:tc>
          <w:tcPr>
            <w:tcW w:w="1749" w:type="dxa"/>
            <w:noWrap w:val="0"/>
            <w:vAlign w:val="center"/>
          </w:tcPr>
          <w:p w14:paraId="36EABF7B">
            <w:pPr>
              <w:pageBreakBefore w:val="0"/>
              <w:widowControl/>
              <w:kinsoku/>
              <w:overflowPunct/>
              <w:topLinePunct w:val="0"/>
              <w:bidi w:val="0"/>
              <w:jc w:val="center"/>
              <w:textAlignment w:val="center"/>
              <w:rPr>
                <w:rFonts w:hint="eastAsia" w:ascii="宋体" w:hAnsi="宋体"/>
                <w:sz w:val="24"/>
                <w:szCs w:val="24"/>
              </w:rPr>
            </w:pPr>
          </w:p>
        </w:tc>
        <w:tc>
          <w:tcPr>
            <w:tcW w:w="1165" w:type="dxa"/>
            <w:noWrap w:val="0"/>
            <w:vAlign w:val="center"/>
          </w:tcPr>
          <w:p w14:paraId="69FBB5CC">
            <w:pPr>
              <w:pageBreakBefore w:val="0"/>
              <w:kinsoku/>
              <w:overflowPunct/>
              <w:topLinePunct w:val="0"/>
              <w:bidi w:val="0"/>
              <w:jc w:val="center"/>
              <w:rPr>
                <w:rFonts w:hint="eastAsia" w:ascii="宋体" w:hAnsi="宋体"/>
                <w:sz w:val="24"/>
                <w:szCs w:val="24"/>
              </w:rPr>
            </w:pPr>
          </w:p>
        </w:tc>
        <w:tc>
          <w:tcPr>
            <w:tcW w:w="873" w:type="dxa"/>
            <w:noWrap w:val="0"/>
            <w:vAlign w:val="center"/>
          </w:tcPr>
          <w:p w14:paraId="6F271547">
            <w:pPr>
              <w:pageBreakBefore w:val="0"/>
              <w:kinsoku/>
              <w:overflowPunct/>
              <w:topLinePunct w:val="0"/>
              <w:bidi w:val="0"/>
              <w:jc w:val="center"/>
              <w:rPr>
                <w:rFonts w:hint="eastAsia" w:ascii="宋体" w:hAnsi="宋体"/>
                <w:sz w:val="24"/>
                <w:szCs w:val="24"/>
              </w:rPr>
            </w:pPr>
          </w:p>
        </w:tc>
        <w:tc>
          <w:tcPr>
            <w:tcW w:w="1441" w:type="dxa"/>
            <w:noWrap w:val="0"/>
            <w:vAlign w:val="center"/>
          </w:tcPr>
          <w:p w14:paraId="41053286">
            <w:pPr>
              <w:pageBreakBefore w:val="0"/>
              <w:kinsoku/>
              <w:overflowPunct/>
              <w:topLinePunct w:val="0"/>
              <w:bidi w:val="0"/>
              <w:jc w:val="center"/>
              <w:rPr>
                <w:rFonts w:hint="eastAsia" w:ascii="宋体" w:hAnsi="宋体"/>
                <w:sz w:val="24"/>
                <w:szCs w:val="24"/>
              </w:rPr>
            </w:pPr>
          </w:p>
        </w:tc>
        <w:tc>
          <w:tcPr>
            <w:tcW w:w="851" w:type="dxa"/>
            <w:noWrap w:val="0"/>
            <w:vAlign w:val="center"/>
          </w:tcPr>
          <w:p w14:paraId="22287A38">
            <w:pPr>
              <w:pageBreakBefore w:val="0"/>
              <w:kinsoku/>
              <w:overflowPunct/>
              <w:topLinePunct w:val="0"/>
              <w:bidi w:val="0"/>
              <w:jc w:val="center"/>
              <w:rPr>
                <w:rFonts w:hint="eastAsia" w:ascii="宋体" w:hAnsi="宋体"/>
                <w:sz w:val="24"/>
                <w:szCs w:val="24"/>
              </w:rPr>
            </w:pPr>
          </w:p>
        </w:tc>
        <w:tc>
          <w:tcPr>
            <w:tcW w:w="709" w:type="dxa"/>
            <w:noWrap w:val="0"/>
            <w:vAlign w:val="center"/>
          </w:tcPr>
          <w:p w14:paraId="533BEA03">
            <w:pPr>
              <w:pageBreakBefore w:val="0"/>
              <w:kinsoku/>
              <w:overflowPunct/>
              <w:topLinePunct w:val="0"/>
              <w:bidi w:val="0"/>
              <w:jc w:val="center"/>
              <w:rPr>
                <w:rFonts w:hint="eastAsia" w:ascii="宋体" w:hAnsi="宋体"/>
                <w:sz w:val="24"/>
                <w:szCs w:val="24"/>
              </w:rPr>
            </w:pPr>
          </w:p>
        </w:tc>
        <w:tc>
          <w:tcPr>
            <w:tcW w:w="1077" w:type="dxa"/>
            <w:noWrap w:val="0"/>
            <w:vAlign w:val="center"/>
          </w:tcPr>
          <w:p w14:paraId="40D26E1C">
            <w:pPr>
              <w:pageBreakBefore w:val="0"/>
              <w:kinsoku/>
              <w:overflowPunct/>
              <w:topLinePunct w:val="0"/>
              <w:bidi w:val="0"/>
              <w:jc w:val="center"/>
              <w:rPr>
                <w:rFonts w:hint="eastAsia" w:ascii="宋体" w:hAnsi="宋体"/>
                <w:sz w:val="24"/>
                <w:szCs w:val="24"/>
              </w:rPr>
            </w:pPr>
          </w:p>
        </w:tc>
        <w:tc>
          <w:tcPr>
            <w:tcW w:w="1311" w:type="dxa"/>
            <w:noWrap w:val="0"/>
            <w:vAlign w:val="center"/>
          </w:tcPr>
          <w:p w14:paraId="0E21427D">
            <w:pPr>
              <w:pageBreakBefore w:val="0"/>
              <w:kinsoku/>
              <w:overflowPunct/>
              <w:topLinePunct w:val="0"/>
              <w:bidi w:val="0"/>
              <w:jc w:val="center"/>
              <w:rPr>
                <w:rFonts w:hint="eastAsia" w:ascii="宋体" w:hAnsi="宋体"/>
                <w:sz w:val="24"/>
                <w:szCs w:val="24"/>
              </w:rPr>
            </w:pPr>
          </w:p>
        </w:tc>
        <w:tc>
          <w:tcPr>
            <w:tcW w:w="670" w:type="dxa"/>
            <w:noWrap w:val="0"/>
            <w:vAlign w:val="center"/>
          </w:tcPr>
          <w:p w14:paraId="2D5DA8B0">
            <w:pPr>
              <w:pageBreakBefore w:val="0"/>
              <w:kinsoku/>
              <w:overflowPunct/>
              <w:topLinePunct w:val="0"/>
              <w:bidi w:val="0"/>
              <w:jc w:val="center"/>
              <w:rPr>
                <w:rFonts w:hint="eastAsia" w:ascii="宋体" w:hAnsi="宋体"/>
                <w:sz w:val="24"/>
                <w:szCs w:val="24"/>
              </w:rPr>
            </w:pPr>
          </w:p>
        </w:tc>
      </w:tr>
      <w:tr w14:paraId="2DAF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526" w:type="dxa"/>
            <w:noWrap w:val="0"/>
            <w:vAlign w:val="center"/>
          </w:tcPr>
          <w:p w14:paraId="6944AD1B">
            <w:pPr>
              <w:pageBreakBefore w:val="0"/>
              <w:kinsoku/>
              <w:overflowPunct/>
              <w:topLinePunct w:val="0"/>
              <w:bidi w:val="0"/>
              <w:jc w:val="center"/>
              <w:rPr>
                <w:rFonts w:hint="eastAsia" w:ascii="宋体" w:hAnsi="宋体"/>
                <w:sz w:val="24"/>
                <w:szCs w:val="24"/>
              </w:rPr>
            </w:pPr>
            <w:r>
              <w:rPr>
                <w:rFonts w:hint="eastAsia" w:ascii="宋体" w:hAnsi="宋体"/>
                <w:sz w:val="24"/>
                <w:szCs w:val="24"/>
              </w:rPr>
              <w:t>2</w:t>
            </w:r>
          </w:p>
        </w:tc>
        <w:tc>
          <w:tcPr>
            <w:tcW w:w="1749" w:type="dxa"/>
            <w:noWrap w:val="0"/>
            <w:vAlign w:val="center"/>
          </w:tcPr>
          <w:p w14:paraId="76E0A2D6">
            <w:pPr>
              <w:pageBreakBefore w:val="0"/>
              <w:widowControl/>
              <w:kinsoku/>
              <w:overflowPunct/>
              <w:topLinePunct w:val="0"/>
              <w:bidi w:val="0"/>
              <w:jc w:val="center"/>
              <w:textAlignment w:val="center"/>
              <w:rPr>
                <w:rFonts w:hint="eastAsia" w:ascii="宋体" w:hAnsi="宋体"/>
                <w:sz w:val="24"/>
                <w:szCs w:val="24"/>
              </w:rPr>
            </w:pPr>
          </w:p>
        </w:tc>
        <w:tc>
          <w:tcPr>
            <w:tcW w:w="1165" w:type="dxa"/>
            <w:noWrap w:val="0"/>
            <w:vAlign w:val="center"/>
          </w:tcPr>
          <w:p w14:paraId="671CC5A7">
            <w:pPr>
              <w:pageBreakBefore w:val="0"/>
              <w:kinsoku/>
              <w:overflowPunct/>
              <w:topLinePunct w:val="0"/>
              <w:bidi w:val="0"/>
              <w:jc w:val="center"/>
              <w:rPr>
                <w:rFonts w:hint="eastAsia" w:ascii="宋体" w:hAnsi="宋体"/>
                <w:sz w:val="24"/>
                <w:szCs w:val="24"/>
              </w:rPr>
            </w:pPr>
          </w:p>
        </w:tc>
        <w:tc>
          <w:tcPr>
            <w:tcW w:w="873" w:type="dxa"/>
            <w:noWrap w:val="0"/>
            <w:vAlign w:val="center"/>
          </w:tcPr>
          <w:p w14:paraId="4AB4C197">
            <w:pPr>
              <w:pageBreakBefore w:val="0"/>
              <w:kinsoku/>
              <w:overflowPunct/>
              <w:topLinePunct w:val="0"/>
              <w:bidi w:val="0"/>
              <w:jc w:val="center"/>
              <w:rPr>
                <w:rFonts w:hint="eastAsia" w:ascii="宋体" w:hAnsi="宋体"/>
                <w:sz w:val="24"/>
                <w:szCs w:val="24"/>
              </w:rPr>
            </w:pPr>
          </w:p>
        </w:tc>
        <w:tc>
          <w:tcPr>
            <w:tcW w:w="1441" w:type="dxa"/>
            <w:noWrap w:val="0"/>
            <w:vAlign w:val="center"/>
          </w:tcPr>
          <w:p w14:paraId="3CCCC534">
            <w:pPr>
              <w:pageBreakBefore w:val="0"/>
              <w:kinsoku/>
              <w:overflowPunct/>
              <w:topLinePunct w:val="0"/>
              <w:bidi w:val="0"/>
              <w:jc w:val="center"/>
              <w:rPr>
                <w:rFonts w:hint="eastAsia" w:ascii="宋体" w:hAnsi="宋体"/>
                <w:sz w:val="24"/>
                <w:szCs w:val="24"/>
              </w:rPr>
            </w:pPr>
          </w:p>
        </w:tc>
        <w:tc>
          <w:tcPr>
            <w:tcW w:w="851" w:type="dxa"/>
            <w:noWrap w:val="0"/>
            <w:vAlign w:val="center"/>
          </w:tcPr>
          <w:p w14:paraId="7557E345">
            <w:pPr>
              <w:pageBreakBefore w:val="0"/>
              <w:kinsoku/>
              <w:overflowPunct/>
              <w:topLinePunct w:val="0"/>
              <w:bidi w:val="0"/>
              <w:jc w:val="center"/>
              <w:rPr>
                <w:rFonts w:hint="eastAsia" w:ascii="宋体" w:hAnsi="宋体"/>
                <w:sz w:val="24"/>
                <w:szCs w:val="24"/>
              </w:rPr>
            </w:pPr>
          </w:p>
        </w:tc>
        <w:tc>
          <w:tcPr>
            <w:tcW w:w="709" w:type="dxa"/>
            <w:noWrap w:val="0"/>
            <w:vAlign w:val="center"/>
          </w:tcPr>
          <w:p w14:paraId="19797E8F">
            <w:pPr>
              <w:pageBreakBefore w:val="0"/>
              <w:kinsoku/>
              <w:overflowPunct/>
              <w:topLinePunct w:val="0"/>
              <w:bidi w:val="0"/>
              <w:jc w:val="center"/>
              <w:rPr>
                <w:rFonts w:hint="eastAsia" w:ascii="宋体" w:hAnsi="宋体"/>
                <w:sz w:val="24"/>
                <w:szCs w:val="24"/>
              </w:rPr>
            </w:pPr>
          </w:p>
        </w:tc>
        <w:tc>
          <w:tcPr>
            <w:tcW w:w="1077" w:type="dxa"/>
            <w:noWrap w:val="0"/>
            <w:vAlign w:val="center"/>
          </w:tcPr>
          <w:p w14:paraId="48A98972">
            <w:pPr>
              <w:pageBreakBefore w:val="0"/>
              <w:kinsoku/>
              <w:overflowPunct/>
              <w:topLinePunct w:val="0"/>
              <w:bidi w:val="0"/>
              <w:jc w:val="center"/>
              <w:rPr>
                <w:rFonts w:hint="eastAsia" w:ascii="宋体" w:hAnsi="宋体"/>
                <w:sz w:val="24"/>
                <w:szCs w:val="24"/>
              </w:rPr>
            </w:pPr>
          </w:p>
        </w:tc>
        <w:tc>
          <w:tcPr>
            <w:tcW w:w="1311" w:type="dxa"/>
            <w:noWrap w:val="0"/>
            <w:vAlign w:val="center"/>
          </w:tcPr>
          <w:p w14:paraId="77C7A055">
            <w:pPr>
              <w:pageBreakBefore w:val="0"/>
              <w:kinsoku/>
              <w:overflowPunct/>
              <w:topLinePunct w:val="0"/>
              <w:bidi w:val="0"/>
              <w:jc w:val="center"/>
              <w:rPr>
                <w:rFonts w:hint="eastAsia" w:ascii="宋体" w:hAnsi="宋体"/>
                <w:sz w:val="24"/>
                <w:szCs w:val="24"/>
              </w:rPr>
            </w:pPr>
          </w:p>
        </w:tc>
        <w:tc>
          <w:tcPr>
            <w:tcW w:w="670" w:type="dxa"/>
            <w:noWrap w:val="0"/>
            <w:vAlign w:val="center"/>
          </w:tcPr>
          <w:p w14:paraId="3F7D73A4">
            <w:pPr>
              <w:pageBreakBefore w:val="0"/>
              <w:kinsoku/>
              <w:overflowPunct/>
              <w:topLinePunct w:val="0"/>
              <w:bidi w:val="0"/>
              <w:jc w:val="center"/>
              <w:rPr>
                <w:rFonts w:hint="eastAsia" w:ascii="宋体" w:hAnsi="宋体"/>
                <w:sz w:val="24"/>
                <w:szCs w:val="24"/>
              </w:rPr>
            </w:pPr>
          </w:p>
        </w:tc>
      </w:tr>
      <w:tr w14:paraId="7D43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526" w:type="dxa"/>
            <w:noWrap w:val="0"/>
            <w:vAlign w:val="center"/>
          </w:tcPr>
          <w:p w14:paraId="340A40ED">
            <w:pPr>
              <w:pageBreakBefore w:val="0"/>
              <w:kinsoku/>
              <w:overflowPunct/>
              <w:topLinePunct w:val="0"/>
              <w:bidi w:val="0"/>
              <w:jc w:val="center"/>
              <w:rPr>
                <w:rFonts w:hint="eastAsia" w:ascii="宋体" w:hAnsi="宋体"/>
                <w:sz w:val="24"/>
                <w:szCs w:val="24"/>
              </w:rPr>
            </w:pPr>
            <w:r>
              <w:rPr>
                <w:rFonts w:hint="eastAsia" w:ascii="宋体" w:hAnsi="宋体"/>
                <w:sz w:val="24"/>
                <w:szCs w:val="24"/>
              </w:rPr>
              <w:t>3</w:t>
            </w:r>
          </w:p>
        </w:tc>
        <w:tc>
          <w:tcPr>
            <w:tcW w:w="1749" w:type="dxa"/>
            <w:noWrap w:val="0"/>
            <w:vAlign w:val="center"/>
          </w:tcPr>
          <w:p w14:paraId="51ED1110">
            <w:pPr>
              <w:pageBreakBefore w:val="0"/>
              <w:widowControl/>
              <w:kinsoku/>
              <w:overflowPunct/>
              <w:topLinePunct w:val="0"/>
              <w:bidi w:val="0"/>
              <w:jc w:val="center"/>
              <w:textAlignment w:val="center"/>
              <w:rPr>
                <w:rFonts w:hint="eastAsia" w:ascii="宋体" w:hAnsi="宋体"/>
                <w:sz w:val="24"/>
                <w:szCs w:val="24"/>
              </w:rPr>
            </w:pPr>
          </w:p>
        </w:tc>
        <w:tc>
          <w:tcPr>
            <w:tcW w:w="1165" w:type="dxa"/>
            <w:noWrap w:val="0"/>
            <w:vAlign w:val="center"/>
          </w:tcPr>
          <w:p w14:paraId="2302BD33">
            <w:pPr>
              <w:pageBreakBefore w:val="0"/>
              <w:kinsoku/>
              <w:overflowPunct/>
              <w:topLinePunct w:val="0"/>
              <w:bidi w:val="0"/>
              <w:jc w:val="center"/>
              <w:rPr>
                <w:rFonts w:hint="eastAsia" w:ascii="宋体" w:hAnsi="宋体"/>
                <w:sz w:val="24"/>
                <w:szCs w:val="24"/>
              </w:rPr>
            </w:pPr>
          </w:p>
        </w:tc>
        <w:tc>
          <w:tcPr>
            <w:tcW w:w="873" w:type="dxa"/>
            <w:noWrap w:val="0"/>
            <w:vAlign w:val="center"/>
          </w:tcPr>
          <w:p w14:paraId="6B53E530">
            <w:pPr>
              <w:pageBreakBefore w:val="0"/>
              <w:kinsoku/>
              <w:overflowPunct/>
              <w:topLinePunct w:val="0"/>
              <w:bidi w:val="0"/>
              <w:jc w:val="center"/>
              <w:rPr>
                <w:rFonts w:hint="eastAsia" w:ascii="宋体" w:hAnsi="宋体"/>
                <w:sz w:val="24"/>
                <w:szCs w:val="24"/>
              </w:rPr>
            </w:pPr>
          </w:p>
        </w:tc>
        <w:tc>
          <w:tcPr>
            <w:tcW w:w="1441" w:type="dxa"/>
            <w:noWrap w:val="0"/>
            <w:vAlign w:val="center"/>
          </w:tcPr>
          <w:p w14:paraId="7F784B7A">
            <w:pPr>
              <w:pageBreakBefore w:val="0"/>
              <w:kinsoku/>
              <w:overflowPunct/>
              <w:topLinePunct w:val="0"/>
              <w:bidi w:val="0"/>
              <w:jc w:val="center"/>
              <w:rPr>
                <w:rFonts w:hint="eastAsia" w:ascii="宋体" w:hAnsi="宋体"/>
                <w:sz w:val="24"/>
                <w:szCs w:val="24"/>
              </w:rPr>
            </w:pPr>
          </w:p>
        </w:tc>
        <w:tc>
          <w:tcPr>
            <w:tcW w:w="851" w:type="dxa"/>
            <w:noWrap w:val="0"/>
            <w:vAlign w:val="center"/>
          </w:tcPr>
          <w:p w14:paraId="141A003B">
            <w:pPr>
              <w:pageBreakBefore w:val="0"/>
              <w:kinsoku/>
              <w:overflowPunct/>
              <w:topLinePunct w:val="0"/>
              <w:bidi w:val="0"/>
              <w:jc w:val="center"/>
              <w:rPr>
                <w:rFonts w:hint="eastAsia" w:ascii="宋体" w:hAnsi="宋体"/>
                <w:sz w:val="24"/>
                <w:szCs w:val="24"/>
              </w:rPr>
            </w:pPr>
          </w:p>
        </w:tc>
        <w:tc>
          <w:tcPr>
            <w:tcW w:w="709" w:type="dxa"/>
            <w:noWrap w:val="0"/>
            <w:vAlign w:val="center"/>
          </w:tcPr>
          <w:p w14:paraId="268E8F46">
            <w:pPr>
              <w:pageBreakBefore w:val="0"/>
              <w:kinsoku/>
              <w:overflowPunct/>
              <w:topLinePunct w:val="0"/>
              <w:bidi w:val="0"/>
              <w:jc w:val="center"/>
              <w:rPr>
                <w:rFonts w:hint="eastAsia" w:ascii="宋体" w:hAnsi="宋体"/>
                <w:sz w:val="24"/>
                <w:szCs w:val="24"/>
              </w:rPr>
            </w:pPr>
          </w:p>
        </w:tc>
        <w:tc>
          <w:tcPr>
            <w:tcW w:w="1077" w:type="dxa"/>
            <w:noWrap w:val="0"/>
            <w:vAlign w:val="center"/>
          </w:tcPr>
          <w:p w14:paraId="6611CEF9">
            <w:pPr>
              <w:pageBreakBefore w:val="0"/>
              <w:kinsoku/>
              <w:overflowPunct/>
              <w:topLinePunct w:val="0"/>
              <w:bidi w:val="0"/>
              <w:jc w:val="center"/>
              <w:rPr>
                <w:rFonts w:hint="eastAsia" w:ascii="宋体" w:hAnsi="宋体"/>
                <w:sz w:val="24"/>
                <w:szCs w:val="24"/>
              </w:rPr>
            </w:pPr>
          </w:p>
        </w:tc>
        <w:tc>
          <w:tcPr>
            <w:tcW w:w="1311" w:type="dxa"/>
            <w:noWrap w:val="0"/>
            <w:vAlign w:val="center"/>
          </w:tcPr>
          <w:p w14:paraId="07F59A41">
            <w:pPr>
              <w:pageBreakBefore w:val="0"/>
              <w:kinsoku/>
              <w:overflowPunct/>
              <w:topLinePunct w:val="0"/>
              <w:bidi w:val="0"/>
              <w:jc w:val="center"/>
              <w:rPr>
                <w:rFonts w:hint="eastAsia" w:ascii="宋体" w:hAnsi="宋体"/>
                <w:sz w:val="24"/>
                <w:szCs w:val="24"/>
              </w:rPr>
            </w:pPr>
          </w:p>
        </w:tc>
        <w:tc>
          <w:tcPr>
            <w:tcW w:w="670" w:type="dxa"/>
            <w:noWrap w:val="0"/>
            <w:vAlign w:val="center"/>
          </w:tcPr>
          <w:p w14:paraId="0D1D1A45">
            <w:pPr>
              <w:pageBreakBefore w:val="0"/>
              <w:kinsoku/>
              <w:overflowPunct/>
              <w:topLinePunct w:val="0"/>
              <w:bidi w:val="0"/>
              <w:jc w:val="center"/>
              <w:rPr>
                <w:rFonts w:hint="eastAsia" w:ascii="宋体" w:hAnsi="宋体"/>
                <w:sz w:val="24"/>
                <w:szCs w:val="24"/>
              </w:rPr>
            </w:pPr>
          </w:p>
        </w:tc>
      </w:tr>
      <w:tr w14:paraId="0720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526" w:type="dxa"/>
            <w:noWrap w:val="0"/>
            <w:vAlign w:val="center"/>
          </w:tcPr>
          <w:p w14:paraId="4953A6EE">
            <w:pPr>
              <w:pageBreakBefore w:val="0"/>
              <w:kinsoku/>
              <w:overflowPunct/>
              <w:topLinePunct w:val="0"/>
              <w:bidi w:val="0"/>
              <w:jc w:val="center"/>
              <w:rPr>
                <w:rFonts w:ascii="宋体" w:hAnsi="宋体"/>
                <w:sz w:val="24"/>
                <w:szCs w:val="24"/>
              </w:rPr>
            </w:pPr>
            <w:r>
              <w:rPr>
                <w:rFonts w:hint="eastAsia" w:ascii="宋体" w:hAnsi="宋体"/>
                <w:sz w:val="24"/>
                <w:szCs w:val="24"/>
              </w:rPr>
              <w:t>4</w:t>
            </w:r>
          </w:p>
        </w:tc>
        <w:tc>
          <w:tcPr>
            <w:tcW w:w="1749" w:type="dxa"/>
            <w:noWrap w:val="0"/>
            <w:vAlign w:val="center"/>
          </w:tcPr>
          <w:p w14:paraId="5D66869D">
            <w:pPr>
              <w:pageBreakBefore w:val="0"/>
              <w:widowControl/>
              <w:kinsoku/>
              <w:overflowPunct/>
              <w:topLinePunct w:val="0"/>
              <w:bidi w:val="0"/>
              <w:jc w:val="center"/>
              <w:textAlignment w:val="center"/>
              <w:rPr>
                <w:rFonts w:hint="eastAsia" w:ascii="宋体" w:hAnsi="宋体"/>
                <w:sz w:val="24"/>
                <w:szCs w:val="24"/>
              </w:rPr>
            </w:pPr>
          </w:p>
        </w:tc>
        <w:tc>
          <w:tcPr>
            <w:tcW w:w="1165" w:type="dxa"/>
            <w:noWrap w:val="0"/>
            <w:vAlign w:val="center"/>
          </w:tcPr>
          <w:p w14:paraId="69819C44">
            <w:pPr>
              <w:pageBreakBefore w:val="0"/>
              <w:kinsoku/>
              <w:overflowPunct/>
              <w:topLinePunct w:val="0"/>
              <w:bidi w:val="0"/>
              <w:jc w:val="center"/>
              <w:rPr>
                <w:rFonts w:hint="eastAsia" w:ascii="宋体" w:hAnsi="宋体"/>
                <w:sz w:val="24"/>
                <w:szCs w:val="24"/>
              </w:rPr>
            </w:pPr>
          </w:p>
        </w:tc>
        <w:tc>
          <w:tcPr>
            <w:tcW w:w="873" w:type="dxa"/>
            <w:noWrap w:val="0"/>
            <w:vAlign w:val="center"/>
          </w:tcPr>
          <w:p w14:paraId="765931A6">
            <w:pPr>
              <w:pageBreakBefore w:val="0"/>
              <w:kinsoku/>
              <w:overflowPunct/>
              <w:topLinePunct w:val="0"/>
              <w:bidi w:val="0"/>
              <w:jc w:val="center"/>
              <w:rPr>
                <w:rFonts w:hint="eastAsia" w:ascii="宋体" w:hAnsi="宋体"/>
                <w:sz w:val="24"/>
                <w:szCs w:val="24"/>
              </w:rPr>
            </w:pPr>
          </w:p>
        </w:tc>
        <w:tc>
          <w:tcPr>
            <w:tcW w:w="1441" w:type="dxa"/>
            <w:noWrap w:val="0"/>
            <w:vAlign w:val="center"/>
          </w:tcPr>
          <w:p w14:paraId="640446E8">
            <w:pPr>
              <w:pageBreakBefore w:val="0"/>
              <w:kinsoku/>
              <w:overflowPunct/>
              <w:topLinePunct w:val="0"/>
              <w:bidi w:val="0"/>
              <w:jc w:val="center"/>
              <w:rPr>
                <w:rFonts w:hint="eastAsia" w:ascii="宋体" w:hAnsi="宋体"/>
                <w:sz w:val="24"/>
                <w:szCs w:val="24"/>
              </w:rPr>
            </w:pPr>
          </w:p>
        </w:tc>
        <w:tc>
          <w:tcPr>
            <w:tcW w:w="851" w:type="dxa"/>
            <w:noWrap w:val="0"/>
            <w:vAlign w:val="center"/>
          </w:tcPr>
          <w:p w14:paraId="2A312DFA">
            <w:pPr>
              <w:pageBreakBefore w:val="0"/>
              <w:kinsoku/>
              <w:overflowPunct/>
              <w:topLinePunct w:val="0"/>
              <w:bidi w:val="0"/>
              <w:jc w:val="center"/>
              <w:rPr>
                <w:rFonts w:hint="eastAsia" w:ascii="宋体" w:hAnsi="宋体"/>
                <w:sz w:val="24"/>
                <w:szCs w:val="24"/>
              </w:rPr>
            </w:pPr>
          </w:p>
        </w:tc>
        <w:tc>
          <w:tcPr>
            <w:tcW w:w="709" w:type="dxa"/>
            <w:noWrap w:val="0"/>
            <w:vAlign w:val="center"/>
          </w:tcPr>
          <w:p w14:paraId="4AA0B846">
            <w:pPr>
              <w:pageBreakBefore w:val="0"/>
              <w:kinsoku/>
              <w:overflowPunct/>
              <w:topLinePunct w:val="0"/>
              <w:bidi w:val="0"/>
              <w:jc w:val="center"/>
              <w:rPr>
                <w:rFonts w:hint="eastAsia" w:ascii="宋体" w:hAnsi="宋体"/>
                <w:sz w:val="24"/>
                <w:szCs w:val="24"/>
              </w:rPr>
            </w:pPr>
          </w:p>
        </w:tc>
        <w:tc>
          <w:tcPr>
            <w:tcW w:w="1077" w:type="dxa"/>
            <w:noWrap w:val="0"/>
            <w:vAlign w:val="center"/>
          </w:tcPr>
          <w:p w14:paraId="2C522C3A">
            <w:pPr>
              <w:pageBreakBefore w:val="0"/>
              <w:kinsoku/>
              <w:overflowPunct/>
              <w:topLinePunct w:val="0"/>
              <w:bidi w:val="0"/>
              <w:jc w:val="center"/>
              <w:rPr>
                <w:rFonts w:hint="eastAsia" w:ascii="宋体" w:hAnsi="宋体"/>
                <w:sz w:val="24"/>
                <w:szCs w:val="24"/>
              </w:rPr>
            </w:pPr>
          </w:p>
        </w:tc>
        <w:tc>
          <w:tcPr>
            <w:tcW w:w="1311" w:type="dxa"/>
            <w:noWrap w:val="0"/>
            <w:vAlign w:val="center"/>
          </w:tcPr>
          <w:p w14:paraId="17C5FA14">
            <w:pPr>
              <w:pageBreakBefore w:val="0"/>
              <w:kinsoku/>
              <w:overflowPunct/>
              <w:topLinePunct w:val="0"/>
              <w:bidi w:val="0"/>
              <w:jc w:val="center"/>
              <w:rPr>
                <w:rFonts w:hint="eastAsia" w:ascii="宋体" w:hAnsi="宋体"/>
                <w:sz w:val="24"/>
                <w:szCs w:val="24"/>
              </w:rPr>
            </w:pPr>
          </w:p>
        </w:tc>
        <w:tc>
          <w:tcPr>
            <w:tcW w:w="670" w:type="dxa"/>
            <w:noWrap w:val="0"/>
            <w:vAlign w:val="center"/>
          </w:tcPr>
          <w:p w14:paraId="13DCC9DA">
            <w:pPr>
              <w:pageBreakBefore w:val="0"/>
              <w:kinsoku/>
              <w:overflowPunct/>
              <w:topLinePunct w:val="0"/>
              <w:bidi w:val="0"/>
              <w:jc w:val="center"/>
              <w:rPr>
                <w:rFonts w:hint="eastAsia" w:ascii="宋体" w:hAnsi="宋体"/>
                <w:sz w:val="24"/>
                <w:szCs w:val="24"/>
              </w:rPr>
            </w:pPr>
          </w:p>
        </w:tc>
      </w:tr>
      <w:tr w14:paraId="0497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526" w:type="dxa"/>
            <w:noWrap w:val="0"/>
            <w:vAlign w:val="center"/>
          </w:tcPr>
          <w:p w14:paraId="26EE7A5F">
            <w:pPr>
              <w:pageBreakBefore w:val="0"/>
              <w:kinsoku/>
              <w:overflowPunct/>
              <w:topLinePunct w:val="0"/>
              <w:bidi w:val="0"/>
              <w:jc w:val="center"/>
              <w:rPr>
                <w:rFonts w:ascii="宋体" w:hAnsi="宋体"/>
                <w:sz w:val="24"/>
                <w:szCs w:val="24"/>
              </w:rPr>
            </w:pPr>
            <w:r>
              <w:rPr>
                <w:rFonts w:hint="eastAsia" w:ascii="宋体" w:hAnsi="宋体"/>
                <w:sz w:val="24"/>
                <w:szCs w:val="24"/>
              </w:rPr>
              <w:t>5</w:t>
            </w:r>
          </w:p>
        </w:tc>
        <w:tc>
          <w:tcPr>
            <w:tcW w:w="1749" w:type="dxa"/>
            <w:noWrap w:val="0"/>
            <w:vAlign w:val="center"/>
          </w:tcPr>
          <w:p w14:paraId="4DAFC7D0">
            <w:pPr>
              <w:pageBreakBefore w:val="0"/>
              <w:widowControl/>
              <w:kinsoku/>
              <w:overflowPunct/>
              <w:topLinePunct w:val="0"/>
              <w:bidi w:val="0"/>
              <w:jc w:val="center"/>
              <w:textAlignment w:val="center"/>
              <w:rPr>
                <w:rFonts w:hint="eastAsia" w:ascii="宋体" w:hAnsi="宋体"/>
                <w:sz w:val="24"/>
                <w:szCs w:val="24"/>
              </w:rPr>
            </w:pPr>
          </w:p>
        </w:tc>
        <w:tc>
          <w:tcPr>
            <w:tcW w:w="1165" w:type="dxa"/>
            <w:noWrap w:val="0"/>
            <w:vAlign w:val="center"/>
          </w:tcPr>
          <w:p w14:paraId="1E72DDCE">
            <w:pPr>
              <w:pageBreakBefore w:val="0"/>
              <w:kinsoku/>
              <w:overflowPunct/>
              <w:topLinePunct w:val="0"/>
              <w:bidi w:val="0"/>
              <w:jc w:val="center"/>
              <w:rPr>
                <w:rFonts w:hint="eastAsia" w:ascii="宋体" w:hAnsi="宋体"/>
                <w:sz w:val="24"/>
                <w:szCs w:val="24"/>
              </w:rPr>
            </w:pPr>
          </w:p>
        </w:tc>
        <w:tc>
          <w:tcPr>
            <w:tcW w:w="873" w:type="dxa"/>
            <w:noWrap w:val="0"/>
            <w:vAlign w:val="center"/>
          </w:tcPr>
          <w:p w14:paraId="7416F570">
            <w:pPr>
              <w:pageBreakBefore w:val="0"/>
              <w:kinsoku/>
              <w:overflowPunct/>
              <w:topLinePunct w:val="0"/>
              <w:bidi w:val="0"/>
              <w:jc w:val="center"/>
              <w:rPr>
                <w:rFonts w:hint="eastAsia" w:ascii="宋体" w:hAnsi="宋体"/>
                <w:sz w:val="24"/>
                <w:szCs w:val="24"/>
              </w:rPr>
            </w:pPr>
          </w:p>
        </w:tc>
        <w:tc>
          <w:tcPr>
            <w:tcW w:w="1441" w:type="dxa"/>
            <w:noWrap w:val="0"/>
            <w:vAlign w:val="center"/>
          </w:tcPr>
          <w:p w14:paraId="3A11B8D5">
            <w:pPr>
              <w:pageBreakBefore w:val="0"/>
              <w:kinsoku/>
              <w:overflowPunct/>
              <w:topLinePunct w:val="0"/>
              <w:bidi w:val="0"/>
              <w:jc w:val="center"/>
              <w:rPr>
                <w:rFonts w:hint="eastAsia" w:ascii="宋体" w:hAnsi="宋体"/>
                <w:sz w:val="24"/>
                <w:szCs w:val="24"/>
              </w:rPr>
            </w:pPr>
          </w:p>
        </w:tc>
        <w:tc>
          <w:tcPr>
            <w:tcW w:w="851" w:type="dxa"/>
            <w:noWrap w:val="0"/>
            <w:vAlign w:val="center"/>
          </w:tcPr>
          <w:p w14:paraId="47BC33B8">
            <w:pPr>
              <w:pageBreakBefore w:val="0"/>
              <w:kinsoku/>
              <w:overflowPunct/>
              <w:topLinePunct w:val="0"/>
              <w:bidi w:val="0"/>
              <w:jc w:val="center"/>
              <w:rPr>
                <w:rFonts w:hint="eastAsia" w:ascii="宋体" w:hAnsi="宋体"/>
                <w:sz w:val="24"/>
                <w:szCs w:val="24"/>
              </w:rPr>
            </w:pPr>
          </w:p>
        </w:tc>
        <w:tc>
          <w:tcPr>
            <w:tcW w:w="709" w:type="dxa"/>
            <w:noWrap w:val="0"/>
            <w:vAlign w:val="center"/>
          </w:tcPr>
          <w:p w14:paraId="1144ADB3">
            <w:pPr>
              <w:pageBreakBefore w:val="0"/>
              <w:kinsoku/>
              <w:overflowPunct/>
              <w:topLinePunct w:val="0"/>
              <w:bidi w:val="0"/>
              <w:jc w:val="center"/>
              <w:rPr>
                <w:rFonts w:hint="eastAsia" w:ascii="宋体" w:hAnsi="宋体"/>
                <w:sz w:val="24"/>
                <w:szCs w:val="24"/>
              </w:rPr>
            </w:pPr>
          </w:p>
        </w:tc>
        <w:tc>
          <w:tcPr>
            <w:tcW w:w="1077" w:type="dxa"/>
            <w:noWrap w:val="0"/>
            <w:vAlign w:val="center"/>
          </w:tcPr>
          <w:p w14:paraId="7328BA77">
            <w:pPr>
              <w:pageBreakBefore w:val="0"/>
              <w:kinsoku/>
              <w:overflowPunct/>
              <w:topLinePunct w:val="0"/>
              <w:bidi w:val="0"/>
              <w:jc w:val="center"/>
              <w:rPr>
                <w:rFonts w:hint="eastAsia" w:ascii="宋体" w:hAnsi="宋体"/>
                <w:sz w:val="24"/>
                <w:szCs w:val="24"/>
              </w:rPr>
            </w:pPr>
          </w:p>
        </w:tc>
        <w:tc>
          <w:tcPr>
            <w:tcW w:w="1311" w:type="dxa"/>
            <w:noWrap w:val="0"/>
            <w:vAlign w:val="center"/>
          </w:tcPr>
          <w:p w14:paraId="6E9F1692">
            <w:pPr>
              <w:pageBreakBefore w:val="0"/>
              <w:kinsoku/>
              <w:overflowPunct/>
              <w:topLinePunct w:val="0"/>
              <w:bidi w:val="0"/>
              <w:jc w:val="center"/>
              <w:rPr>
                <w:rFonts w:hint="eastAsia" w:ascii="宋体" w:hAnsi="宋体"/>
                <w:sz w:val="24"/>
                <w:szCs w:val="24"/>
              </w:rPr>
            </w:pPr>
          </w:p>
        </w:tc>
        <w:tc>
          <w:tcPr>
            <w:tcW w:w="670" w:type="dxa"/>
            <w:noWrap w:val="0"/>
            <w:vAlign w:val="center"/>
          </w:tcPr>
          <w:p w14:paraId="32D25DA6">
            <w:pPr>
              <w:pageBreakBefore w:val="0"/>
              <w:kinsoku/>
              <w:overflowPunct/>
              <w:topLinePunct w:val="0"/>
              <w:bidi w:val="0"/>
              <w:jc w:val="center"/>
              <w:rPr>
                <w:rFonts w:hint="eastAsia" w:ascii="宋体" w:hAnsi="宋体"/>
                <w:sz w:val="24"/>
                <w:szCs w:val="24"/>
              </w:rPr>
            </w:pPr>
          </w:p>
        </w:tc>
      </w:tr>
      <w:tr w14:paraId="7013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526" w:type="dxa"/>
            <w:noWrap w:val="0"/>
            <w:vAlign w:val="center"/>
          </w:tcPr>
          <w:p w14:paraId="0DAB49E0">
            <w:pPr>
              <w:pageBreakBefore w:val="0"/>
              <w:kinsoku/>
              <w:overflowPunct/>
              <w:topLinePunct w:val="0"/>
              <w:bidi w:val="0"/>
              <w:jc w:val="center"/>
              <w:rPr>
                <w:rFonts w:ascii="宋体" w:hAnsi="宋体"/>
                <w:sz w:val="24"/>
                <w:szCs w:val="24"/>
              </w:rPr>
            </w:pPr>
            <w:r>
              <w:rPr>
                <w:rFonts w:hint="eastAsia" w:ascii="宋体" w:hAnsi="宋体"/>
                <w:sz w:val="24"/>
                <w:szCs w:val="24"/>
              </w:rPr>
              <w:t>6</w:t>
            </w:r>
          </w:p>
        </w:tc>
        <w:tc>
          <w:tcPr>
            <w:tcW w:w="1749" w:type="dxa"/>
            <w:noWrap w:val="0"/>
            <w:vAlign w:val="center"/>
          </w:tcPr>
          <w:p w14:paraId="671F6DE8">
            <w:pPr>
              <w:pageBreakBefore w:val="0"/>
              <w:widowControl/>
              <w:kinsoku/>
              <w:overflowPunct/>
              <w:topLinePunct w:val="0"/>
              <w:bidi w:val="0"/>
              <w:jc w:val="center"/>
              <w:textAlignment w:val="center"/>
              <w:rPr>
                <w:rFonts w:hint="eastAsia" w:ascii="宋体" w:hAnsi="宋体"/>
                <w:sz w:val="24"/>
                <w:szCs w:val="24"/>
              </w:rPr>
            </w:pPr>
          </w:p>
        </w:tc>
        <w:tc>
          <w:tcPr>
            <w:tcW w:w="1165" w:type="dxa"/>
            <w:noWrap w:val="0"/>
            <w:vAlign w:val="center"/>
          </w:tcPr>
          <w:p w14:paraId="34FEFEE1">
            <w:pPr>
              <w:pageBreakBefore w:val="0"/>
              <w:kinsoku/>
              <w:overflowPunct/>
              <w:topLinePunct w:val="0"/>
              <w:bidi w:val="0"/>
              <w:jc w:val="center"/>
              <w:rPr>
                <w:rFonts w:hint="eastAsia" w:ascii="宋体" w:hAnsi="宋体"/>
                <w:sz w:val="24"/>
                <w:szCs w:val="24"/>
              </w:rPr>
            </w:pPr>
          </w:p>
        </w:tc>
        <w:tc>
          <w:tcPr>
            <w:tcW w:w="873" w:type="dxa"/>
            <w:noWrap w:val="0"/>
            <w:vAlign w:val="center"/>
          </w:tcPr>
          <w:p w14:paraId="6865FD67">
            <w:pPr>
              <w:pageBreakBefore w:val="0"/>
              <w:kinsoku/>
              <w:overflowPunct/>
              <w:topLinePunct w:val="0"/>
              <w:bidi w:val="0"/>
              <w:jc w:val="center"/>
              <w:rPr>
                <w:rFonts w:hint="eastAsia" w:ascii="宋体" w:hAnsi="宋体"/>
                <w:sz w:val="24"/>
                <w:szCs w:val="24"/>
              </w:rPr>
            </w:pPr>
          </w:p>
        </w:tc>
        <w:tc>
          <w:tcPr>
            <w:tcW w:w="1441" w:type="dxa"/>
            <w:noWrap w:val="0"/>
            <w:vAlign w:val="center"/>
          </w:tcPr>
          <w:p w14:paraId="66BCEC81">
            <w:pPr>
              <w:pageBreakBefore w:val="0"/>
              <w:kinsoku/>
              <w:overflowPunct/>
              <w:topLinePunct w:val="0"/>
              <w:bidi w:val="0"/>
              <w:jc w:val="center"/>
              <w:rPr>
                <w:rFonts w:hint="eastAsia" w:ascii="宋体" w:hAnsi="宋体"/>
                <w:sz w:val="24"/>
                <w:szCs w:val="24"/>
              </w:rPr>
            </w:pPr>
          </w:p>
        </w:tc>
        <w:tc>
          <w:tcPr>
            <w:tcW w:w="851" w:type="dxa"/>
            <w:noWrap w:val="0"/>
            <w:vAlign w:val="center"/>
          </w:tcPr>
          <w:p w14:paraId="7F1246B0">
            <w:pPr>
              <w:pageBreakBefore w:val="0"/>
              <w:kinsoku/>
              <w:overflowPunct/>
              <w:topLinePunct w:val="0"/>
              <w:bidi w:val="0"/>
              <w:jc w:val="center"/>
              <w:rPr>
                <w:rFonts w:hint="eastAsia" w:ascii="宋体" w:hAnsi="宋体"/>
                <w:sz w:val="24"/>
                <w:szCs w:val="24"/>
              </w:rPr>
            </w:pPr>
          </w:p>
        </w:tc>
        <w:tc>
          <w:tcPr>
            <w:tcW w:w="709" w:type="dxa"/>
            <w:noWrap w:val="0"/>
            <w:vAlign w:val="center"/>
          </w:tcPr>
          <w:p w14:paraId="0286679F">
            <w:pPr>
              <w:pageBreakBefore w:val="0"/>
              <w:kinsoku/>
              <w:overflowPunct/>
              <w:topLinePunct w:val="0"/>
              <w:bidi w:val="0"/>
              <w:jc w:val="center"/>
              <w:rPr>
                <w:rFonts w:hint="eastAsia" w:ascii="宋体" w:hAnsi="宋体"/>
                <w:sz w:val="24"/>
                <w:szCs w:val="24"/>
              </w:rPr>
            </w:pPr>
          </w:p>
        </w:tc>
        <w:tc>
          <w:tcPr>
            <w:tcW w:w="1077" w:type="dxa"/>
            <w:noWrap w:val="0"/>
            <w:vAlign w:val="center"/>
          </w:tcPr>
          <w:p w14:paraId="1469EDA4">
            <w:pPr>
              <w:pageBreakBefore w:val="0"/>
              <w:kinsoku/>
              <w:overflowPunct/>
              <w:topLinePunct w:val="0"/>
              <w:bidi w:val="0"/>
              <w:jc w:val="center"/>
              <w:rPr>
                <w:rFonts w:hint="eastAsia" w:ascii="宋体" w:hAnsi="宋体"/>
                <w:sz w:val="24"/>
                <w:szCs w:val="24"/>
              </w:rPr>
            </w:pPr>
          </w:p>
        </w:tc>
        <w:tc>
          <w:tcPr>
            <w:tcW w:w="1311" w:type="dxa"/>
            <w:noWrap w:val="0"/>
            <w:vAlign w:val="center"/>
          </w:tcPr>
          <w:p w14:paraId="7E61C9CC">
            <w:pPr>
              <w:pageBreakBefore w:val="0"/>
              <w:kinsoku/>
              <w:overflowPunct/>
              <w:topLinePunct w:val="0"/>
              <w:bidi w:val="0"/>
              <w:jc w:val="center"/>
              <w:rPr>
                <w:rFonts w:hint="eastAsia" w:ascii="宋体" w:hAnsi="宋体"/>
                <w:sz w:val="24"/>
                <w:szCs w:val="24"/>
              </w:rPr>
            </w:pPr>
          </w:p>
        </w:tc>
        <w:tc>
          <w:tcPr>
            <w:tcW w:w="670" w:type="dxa"/>
            <w:noWrap w:val="0"/>
            <w:vAlign w:val="center"/>
          </w:tcPr>
          <w:p w14:paraId="6A271F99">
            <w:pPr>
              <w:pageBreakBefore w:val="0"/>
              <w:kinsoku/>
              <w:overflowPunct/>
              <w:topLinePunct w:val="0"/>
              <w:bidi w:val="0"/>
              <w:jc w:val="center"/>
              <w:rPr>
                <w:rFonts w:hint="eastAsia" w:ascii="宋体" w:hAnsi="宋体"/>
                <w:sz w:val="24"/>
                <w:szCs w:val="24"/>
              </w:rPr>
            </w:pPr>
          </w:p>
        </w:tc>
      </w:tr>
      <w:tr w14:paraId="5FDB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526" w:type="dxa"/>
            <w:noWrap w:val="0"/>
            <w:vAlign w:val="center"/>
          </w:tcPr>
          <w:p w14:paraId="5E42E1DD">
            <w:pPr>
              <w:pageBreakBefore w:val="0"/>
              <w:kinsoku/>
              <w:overflowPunct/>
              <w:topLinePunct w:val="0"/>
              <w:bidi w:val="0"/>
              <w:jc w:val="center"/>
              <w:rPr>
                <w:rFonts w:ascii="宋体" w:hAnsi="宋体"/>
                <w:sz w:val="24"/>
                <w:szCs w:val="24"/>
              </w:rPr>
            </w:pPr>
            <w:r>
              <w:rPr>
                <w:rFonts w:hint="eastAsia" w:ascii="宋体" w:hAnsi="宋体"/>
                <w:sz w:val="24"/>
                <w:szCs w:val="24"/>
              </w:rPr>
              <w:t>7</w:t>
            </w:r>
          </w:p>
        </w:tc>
        <w:tc>
          <w:tcPr>
            <w:tcW w:w="1749" w:type="dxa"/>
            <w:noWrap w:val="0"/>
            <w:vAlign w:val="center"/>
          </w:tcPr>
          <w:p w14:paraId="49F0C3A0">
            <w:pPr>
              <w:pageBreakBefore w:val="0"/>
              <w:widowControl/>
              <w:kinsoku/>
              <w:overflowPunct/>
              <w:topLinePunct w:val="0"/>
              <w:bidi w:val="0"/>
              <w:jc w:val="center"/>
              <w:textAlignment w:val="center"/>
              <w:rPr>
                <w:rFonts w:hint="eastAsia" w:ascii="宋体" w:hAnsi="宋体"/>
                <w:sz w:val="24"/>
                <w:szCs w:val="24"/>
              </w:rPr>
            </w:pPr>
          </w:p>
        </w:tc>
        <w:tc>
          <w:tcPr>
            <w:tcW w:w="1165" w:type="dxa"/>
            <w:noWrap w:val="0"/>
            <w:vAlign w:val="center"/>
          </w:tcPr>
          <w:p w14:paraId="1E6422DE">
            <w:pPr>
              <w:pageBreakBefore w:val="0"/>
              <w:kinsoku/>
              <w:overflowPunct/>
              <w:topLinePunct w:val="0"/>
              <w:bidi w:val="0"/>
              <w:jc w:val="center"/>
              <w:rPr>
                <w:rFonts w:hint="eastAsia" w:ascii="宋体" w:hAnsi="宋体"/>
                <w:sz w:val="24"/>
                <w:szCs w:val="24"/>
              </w:rPr>
            </w:pPr>
          </w:p>
        </w:tc>
        <w:tc>
          <w:tcPr>
            <w:tcW w:w="873" w:type="dxa"/>
            <w:noWrap w:val="0"/>
            <w:vAlign w:val="center"/>
          </w:tcPr>
          <w:p w14:paraId="0F083128">
            <w:pPr>
              <w:pageBreakBefore w:val="0"/>
              <w:kinsoku/>
              <w:overflowPunct/>
              <w:topLinePunct w:val="0"/>
              <w:bidi w:val="0"/>
              <w:jc w:val="center"/>
              <w:rPr>
                <w:rFonts w:hint="eastAsia" w:ascii="宋体" w:hAnsi="宋体"/>
                <w:sz w:val="24"/>
                <w:szCs w:val="24"/>
              </w:rPr>
            </w:pPr>
          </w:p>
        </w:tc>
        <w:tc>
          <w:tcPr>
            <w:tcW w:w="1441" w:type="dxa"/>
            <w:noWrap w:val="0"/>
            <w:vAlign w:val="center"/>
          </w:tcPr>
          <w:p w14:paraId="5F24B617">
            <w:pPr>
              <w:pageBreakBefore w:val="0"/>
              <w:kinsoku/>
              <w:overflowPunct/>
              <w:topLinePunct w:val="0"/>
              <w:bidi w:val="0"/>
              <w:jc w:val="center"/>
              <w:rPr>
                <w:rFonts w:hint="eastAsia" w:ascii="宋体" w:hAnsi="宋体"/>
                <w:sz w:val="24"/>
                <w:szCs w:val="24"/>
              </w:rPr>
            </w:pPr>
          </w:p>
        </w:tc>
        <w:tc>
          <w:tcPr>
            <w:tcW w:w="851" w:type="dxa"/>
            <w:noWrap w:val="0"/>
            <w:vAlign w:val="center"/>
          </w:tcPr>
          <w:p w14:paraId="1D0F59DF">
            <w:pPr>
              <w:pageBreakBefore w:val="0"/>
              <w:kinsoku/>
              <w:overflowPunct/>
              <w:topLinePunct w:val="0"/>
              <w:bidi w:val="0"/>
              <w:jc w:val="center"/>
              <w:rPr>
                <w:rFonts w:hint="eastAsia" w:ascii="宋体" w:hAnsi="宋体"/>
                <w:sz w:val="24"/>
                <w:szCs w:val="24"/>
              </w:rPr>
            </w:pPr>
          </w:p>
        </w:tc>
        <w:tc>
          <w:tcPr>
            <w:tcW w:w="709" w:type="dxa"/>
            <w:noWrap w:val="0"/>
            <w:vAlign w:val="center"/>
          </w:tcPr>
          <w:p w14:paraId="33173B1B">
            <w:pPr>
              <w:pageBreakBefore w:val="0"/>
              <w:kinsoku/>
              <w:overflowPunct/>
              <w:topLinePunct w:val="0"/>
              <w:bidi w:val="0"/>
              <w:jc w:val="center"/>
              <w:rPr>
                <w:rFonts w:hint="eastAsia" w:ascii="宋体" w:hAnsi="宋体"/>
                <w:sz w:val="24"/>
                <w:szCs w:val="24"/>
              </w:rPr>
            </w:pPr>
          </w:p>
        </w:tc>
        <w:tc>
          <w:tcPr>
            <w:tcW w:w="1077" w:type="dxa"/>
            <w:noWrap w:val="0"/>
            <w:vAlign w:val="center"/>
          </w:tcPr>
          <w:p w14:paraId="67D5F133">
            <w:pPr>
              <w:pageBreakBefore w:val="0"/>
              <w:kinsoku/>
              <w:overflowPunct/>
              <w:topLinePunct w:val="0"/>
              <w:bidi w:val="0"/>
              <w:jc w:val="center"/>
              <w:rPr>
                <w:rFonts w:hint="eastAsia" w:ascii="宋体" w:hAnsi="宋体"/>
                <w:sz w:val="24"/>
                <w:szCs w:val="24"/>
              </w:rPr>
            </w:pPr>
          </w:p>
        </w:tc>
        <w:tc>
          <w:tcPr>
            <w:tcW w:w="1311" w:type="dxa"/>
            <w:noWrap w:val="0"/>
            <w:vAlign w:val="center"/>
          </w:tcPr>
          <w:p w14:paraId="4805A7D5">
            <w:pPr>
              <w:pageBreakBefore w:val="0"/>
              <w:kinsoku/>
              <w:overflowPunct/>
              <w:topLinePunct w:val="0"/>
              <w:bidi w:val="0"/>
              <w:jc w:val="center"/>
              <w:rPr>
                <w:rFonts w:hint="eastAsia" w:ascii="宋体" w:hAnsi="宋体"/>
                <w:sz w:val="24"/>
                <w:szCs w:val="24"/>
              </w:rPr>
            </w:pPr>
          </w:p>
        </w:tc>
        <w:tc>
          <w:tcPr>
            <w:tcW w:w="670" w:type="dxa"/>
            <w:noWrap w:val="0"/>
            <w:vAlign w:val="center"/>
          </w:tcPr>
          <w:p w14:paraId="678E71A4">
            <w:pPr>
              <w:pageBreakBefore w:val="0"/>
              <w:kinsoku/>
              <w:overflowPunct/>
              <w:topLinePunct w:val="0"/>
              <w:bidi w:val="0"/>
              <w:jc w:val="center"/>
              <w:rPr>
                <w:rFonts w:hint="eastAsia" w:ascii="宋体" w:hAnsi="宋体"/>
                <w:sz w:val="24"/>
                <w:szCs w:val="24"/>
              </w:rPr>
            </w:pPr>
          </w:p>
        </w:tc>
      </w:tr>
      <w:tr w14:paraId="4098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526" w:type="dxa"/>
            <w:noWrap w:val="0"/>
            <w:vAlign w:val="center"/>
          </w:tcPr>
          <w:p w14:paraId="02AD6235">
            <w:pPr>
              <w:pageBreakBefore w:val="0"/>
              <w:kinsoku/>
              <w:overflowPunct/>
              <w:topLinePunct w:val="0"/>
              <w:bidi w:val="0"/>
              <w:jc w:val="center"/>
              <w:rPr>
                <w:rFonts w:ascii="宋体" w:hAnsi="宋体"/>
                <w:sz w:val="24"/>
                <w:szCs w:val="24"/>
              </w:rPr>
            </w:pPr>
            <w:r>
              <w:rPr>
                <w:rFonts w:hint="eastAsia" w:ascii="宋体" w:hAnsi="宋体"/>
                <w:sz w:val="24"/>
                <w:szCs w:val="24"/>
              </w:rPr>
              <w:t>8</w:t>
            </w:r>
          </w:p>
        </w:tc>
        <w:tc>
          <w:tcPr>
            <w:tcW w:w="1749" w:type="dxa"/>
            <w:noWrap w:val="0"/>
            <w:vAlign w:val="center"/>
          </w:tcPr>
          <w:p w14:paraId="31ABA3BD">
            <w:pPr>
              <w:pageBreakBefore w:val="0"/>
              <w:widowControl/>
              <w:kinsoku/>
              <w:overflowPunct/>
              <w:topLinePunct w:val="0"/>
              <w:bidi w:val="0"/>
              <w:jc w:val="center"/>
              <w:textAlignment w:val="center"/>
              <w:rPr>
                <w:rFonts w:hint="eastAsia" w:ascii="宋体" w:hAnsi="宋体"/>
                <w:sz w:val="24"/>
                <w:szCs w:val="24"/>
              </w:rPr>
            </w:pPr>
          </w:p>
        </w:tc>
        <w:tc>
          <w:tcPr>
            <w:tcW w:w="1165" w:type="dxa"/>
            <w:noWrap w:val="0"/>
            <w:vAlign w:val="center"/>
          </w:tcPr>
          <w:p w14:paraId="5DED1AC1">
            <w:pPr>
              <w:pageBreakBefore w:val="0"/>
              <w:kinsoku/>
              <w:overflowPunct/>
              <w:topLinePunct w:val="0"/>
              <w:bidi w:val="0"/>
              <w:jc w:val="center"/>
              <w:rPr>
                <w:rFonts w:hint="eastAsia" w:ascii="宋体" w:hAnsi="宋体"/>
                <w:sz w:val="24"/>
                <w:szCs w:val="24"/>
              </w:rPr>
            </w:pPr>
          </w:p>
        </w:tc>
        <w:tc>
          <w:tcPr>
            <w:tcW w:w="873" w:type="dxa"/>
            <w:noWrap w:val="0"/>
            <w:vAlign w:val="center"/>
          </w:tcPr>
          <w:p w14:paraId="405E3F5A">
            <w:pPr>
              <w:pageBreakBefore w:val="0"/>
              <w:kinsoku/>
              <w:overflowPunct/>
              <w:topLinePunct w:val="0"/>
              <w:bidi w:val="0"/>
              <w:jc w:val="center"/>
              <w:rPr>
                <w:rFonts w:hint="eastAsia" w:ascii="宋体" w:hAnsi="宋体"/>
                <w:sz w:val="24"/>
                <w:szCs w:val="24"/>
              </w:rPr>
            </w:pPr>
          </w:p>
        </w:tc>
        <w:tc>
          <w:tcPr>
            <w:tcW w:w="1441" w:type="dxa"/>
            <w:noWrap w:val="0"/>
            <w:vAlign w:val="center"/>
          </w:tcPr>
          <w:p w14:paraId="3F60C4A2">
            <w:pPr>
              <w:pageBreakBefore w:val="0"/>
              <w:kinsoku/>
              <w:overflowPunct/>
              <w:topLinePunct w:val="0"/>
              <w:bidi w:val="0"/>
              <w:jc w:val="center"/>
              <w:rPr>
                <w:rFonts w:hint="eastAsia" w:ascii="宋体" w:hAnsi="宋体"/>
                <w:sz w:val="24"/>
                <w:szCs w:val="24"/>
              </w:rPr>
            </w:pPr>
          </w:p>
        </w:tc>
        <w:tc>
          <w:tcPr>
            <w:tcW w:w="851" w:type="dxa"/>
            <w:noWrap w:val="0"/>
            <w:vAlign w:val="center"/>
          </w:tcPr>
          <w:p w14:paraId="32640A94">
            <w:pPr>
              <w:pageBreakBefore w:val="0"/>
              <w:kinsoku/>
              <w:overflowPunct/>
              <w:topLinePunct w:val="0"/>
              <w:bidi w:val="0"/>
              <w:jc w:val="center"/>
              <w:rPr>
                <w:rFonts w:hint="eastAsia" w:ascii="宋体" w:hAnsi="宋体"/>
                <w:sz w:val="24"/>
                <w:szCs w:val="24"/>
              </w:rPr>
            </w:pPr>
          </w:p>
        </w:tc>
        <w:tc>
          <w:tcPr>
            <w:tcW w:w="709" w:type="dxa"/>
            <w:noWrap w:val="0"/>
            <w:vAlign w:val="center"/>
          </w:tcPr>
          <w:p w14:paraId="699FD0C8">
            <w:pPr>
              <w:pageBreakBefore w:val="0"/>
              <w:kinsoku/>
              <w:overflowPunct/>
              <w:topLinePunct w:val="0"/>
              <w:bidi w:val="0"/>
              <w:jc w:val="center"/>
              <w:rPr>
                <w:rFonts w:hint="eastAsia" w:ascii="宋体" w:hAnsi="宋体"/>
                <w:sz w:val="24"/>
                <w:szCs w:val="24"/>
              </w:rPr>
            </w:pPr>
          </w:p>
        </w:tc>
        <w:tc>
          <w:tcPr>
            <w:tcW w:w="1077" w:type="dxa"/>
            <w:noWrap w:val="0"/>
            <w:vAlign w:val="center"/>
          </w:tcPr>
          <w:p w14:paraId="7B9721BC">
            <w:pPr>
              <w:pageBreakBefore w:val="0"/>
              <w:kinsoku/>
              <w:overflowPunct/>
              <w:topLinePunct w:val="0"/>
              <w:bidi w:val="0"/>
              <w:jc w:val="center"/>
              <w:rPr>
                <w:rFonts w:hint="eastAsia" w:ascii="宋体" w:hAnsi="宋体"/>
                <w:sz w:val="24"/>
                <w:szCs w:val="24"/>
              </w:rPr>
            </w:pPr>
          </w:p>
        </w:tc>
        <w:tc>
          <w:tcPr>
            <w:tcW w:w="1311" w:type="dxa"/>
            <w:noWrap w:val="0"/>
            <w:vAlign w:val="center"/>
          </w:tcPr>
          <w:p w14:paraId="5C8A16C6">
            <w:pPr>
              <w:pageBreakBefore w:val="0"/>
              <w:kinsoku/>
              <w:overflowPunct/>
              <w:topLinePunct w:val="0"/>
              <w:bidi w:val="0"/>
              <w:jc w:val="center"/>
              <w:rPr>
                <w:rFonts w:hint="eastAsia" w:ascii="宋体" w:hAnsi="宋体"/>
                <w:sz w:val="24"/>
                <w:szCs w:val="24"/>
              </w:rPr>
            </w:pPr>
          </w:p>
        </w:tc>
        <w:tc>
          <w:tcPr>
            <w:tcW w:w="670" w:type="dxa"/>
            <w:noWrap w:val="0"/>
            <w:vAlign w:val="center"/>
          </w:tcPr>
          <w:p w14:paraId="091D6D52">
            <w:pPr>
              <w:pageBreakBefore w:val="0"/>
              <w:kinsoku/>
              <w:overflowPunct/>
              <w:topLinePunct w:val="0"/>
              <w:bidi w:val="0"/>
              <w:jc w:val="center"/>
              <w:rPr>
                <w:rFonts w:hint="eastAsia" w:ascii="宋体" w:hAnsi="宋体"/>
                <w:sz w:val="24"/>
                <w:szCs w:val="24"/>
              </w:rPr>
            </w:pPr>
          </w:p>
        </w:tc>
      </w:tr>
      <w:tr w14:paraId="2C0F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7314" w:type="dxa"/>
            <w:gridSpan w:val="7"/>
            <w:noWrap w:val="0"/>
            <w:vAlign w:val="center"/>
          </w:tcPr>
          <w:p w14:paraId="3BFBBB7D">
            <w:pPr>
              <w:pageBreakBefore w:val="0"/>
              <w:kinsoku/>
              <w:overflowPunct/>
              <w:topLinePunct w:val="0"/>
              <w:bidi w:val="0"/>
              <w:jc w:val="center"/>
              <w:rPr>
                <w:rFonts w:hint="eastAsia" w:ascii="宋体" w:hAnsi="宋体" w:cs="宋体"/>
                <w:sz w:val="24"/>
                <w:szCs w:val="24"/>
              </w:rPr>
            </w:pPr>
            <w:r>
              <w:rPr>
                <w:rFonts w:hint="eastAsia" w:ascii="宋体" w:hAnsi="宋体" w:cs="宋体"/>
                <w:sz w:val="24"/>
                <w:szCs w:val="24"/>
              </w:rPr>
              <w:t>合计（元）：</w:t>
            </w:r>
          </w:p>
        </w:tc>
        <w:tc>
          <w:tcPr>
            <w:tcW w:w="3058" w:type="dxa"/>
            <w:gridSpan w:val="3"/>
            <w:noWrap w:val="0"/>
            <w:vAlign w:val="center"/>
          </w:tcPr>
          <w:p w14:paraId="127C3618">
            <w:pPr>
              <w:pageBreakBefore w:val="0"/>
              <w:kinsoku/>
              <w:overflowPunct/>
              <w:topLinePunct w:val="0"/>
              <w:bidi w:val="0"/>
              <w:jc w:val="center"/>
              <w:rPr>
                <w:rFonts w:hint="eastAsia" w:ascii="宋体" w:hAnsi="宋体"/>
                <w:sz w:val="24"/>
                <w:szCs w:val="24"/>
              </w:rPr>
            </w:pPr>
          </w:p>
        </w:tc>
      </w:tr>
    </w:tbl>
    <w:p w14:paraId="0AC66795">
      <w:pPr>
        <w:pageBreakBefore w:val="0"/>
        <w:kinsoku/>
        <w:overflowPunct/>
        <w:topLinePunct w:val="0"/>
        <w:bidi w:val="0"/>
        <w:rPr>
          <w:rFonts w:hint="eastAsia" w:ascii="宋体" w:hAnsi="宋体"/>
          <w:sz w:val="24"/>
        </w:rPr>
      </w:pPr>
    </w:p>
    <w:p w14:paraId="26F0E5C7">
      <w:pPr>
        <w:pageBreakBefore w:val="0"/>
        <w:kinsoku/>
        <w:overflowPunct/>
        <w:topLinePunct w:val="0"/>
        <w:bidi w:val="0"/>
        <w:rPr>
          <w:rFonts w:hint="eastAsia" w:ascii="宋体" w:hAnsi="宋体"/>
          <w:sz w:val="24"/>
        </w:rPr>
      </w:pPr>
    </w:p>
    <w:p w14:paraId="085B584A">
      <w:pPr>
        <w:keepNext w:val="0"/>
        <w:keepLines w:val="0"/>
        <w:pageBreakBefore w:val="0"/>
        <w:widowControl w:val="0"/>
        <w:kinsoku/>
        <w:wordWrap/>
        <w:overflowPunct/>
        <w:topLinePunct w:val="0"/>
        <w:autoSpaceDE/>
        <w:autoSpaceDN/>
        <w:bidi w:val="0"/>
        <w:adjustRightInd/>
        <w:snapToGrid/>
        <w:ind w:firstLine="258" w:firstLineChars="98"/>
        <w:textAlignment w:val="auto"/>
        <w:rPr>
          <w:rFonts w:hint="eastAsia" w:ascii="仿宋" w:hAnsi="仿宋" w:eastAsia="仿宋" w:cs="仿宋"/>
          <w:sz w:val="28"/>
          <w:szCs w:val="28"/>
        </w:rPr>
      </w:pPr>
      <w:r>
        <w:rPr>
          <w:rFonts w:hint="eastAsia" w:ascii="仿宋" w:hAnsi="仿宋" w:eastAsia="仿宋" w:cs="仿宋"/>
          <w:sz w:val="28"/>
          <w:szCs w:val="28"/>
        </w:rPr>
        <w:t xml:space="preserve">响应单位全称：（盖章）                           </w:t>
      </w:r>
    </w:p>
    <w:p w14:paraId="6CDA98AF">
      <w:pPr>
        <w:keepNext w:val="0"/>
        <w:keepLines w:val="0"/>
        <w:pageBreakBefore w:val="0"/>
        <w:widowControl w:val="0"/>
        <w:kinsoku/>
        <w:wordWrap/>
        <w:overflowPunct/>
        <w:topLinePunct w:val="0"/>
        <w:autoSpaceDE/>
        <w:autoSpaceDN/>
        <w:bidi w:val="0"/>
        <w:adjustRightInd/>
        <w:snapToGrid/>
        <w:ind w:firstLine="124" w:firstLineChars="47"/>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14:paraId="3809F07D">
      <w:pPr>
        <w:keepNext w:val="0"/>
        <w:keepLines w:val="0"/>
        <w:pageBreakBefore w:val="0"/>
        <w:widowControl w:val="0"/>
        <w:kinsoku/>
        <w:wordWrap/>
        <w:overflowPunct/>
        <w:topLinePunct w:val="0"/>
        <w:autoSpaceDE/>
        <w:autoSpaceDN/>
        <w:bidi w:val="0"/>
        <w:adjustRightInd/>
        <w:snapToGrid/>
        <w:ind w:firstLine="252" w:firstLineChars="96"/>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w:t>
      </w:r>
      <w:r>
        <w:rPr>
          <w:rFonts w:hint="eastAsia" w:ascii="仿宋" w:hAnsi="仿宋" w:eastAsia="仿宋" w:cs="仿宋"/>
          <w:bCs/>
          <w:sz w:val="28"/>
          <w:szCs w:val="28"/>
          <w:highlight w:val="none"/>
        </w:rPr>
        <w:t>（签字）</w:t>
      </w:r>
      <w:r>
        <w:rPr>
          <w:rFonts w:hint="eastAsia" w:ascii="仿宋" w:hAnsi="仿宋" w:eastAsia="仿宋" w:cs="仿宋"/>
          <w:b/>
          <w:bCs/>
          <w:sz w:val="28"/>
          <w:szCs w:val="28"/>
          <w:highlight w:val="none"/>
        </w:rPr>
        <w:t xml:space="preserve">：      </w:t>
      </w:r>
      <w:r>
        <w:rPr>
          <w:rFonts w:hint="eastAsia" w:ascii="仿宋" w:hAnsi="仿宋" w:eastAsia="仿宋" w:cs="仿宋"/>
          <w:sz w:val="28"/>
          <w:szCs w:val="28"/>
          <w:highlight w:val="none"/>
        </w:rPr>
        <w:t xml:space="preserve">                            </w:t>
      </w:r>
    </w:p>
    <w:p w14:paraId="2CA6313F">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hAnsi="仿宋" w:eastAsia="仿宋" w:cs="仿宋"/>
          <w:sz w:val="28"/>
          <w:szCs w:val="28"/>
          <w:highlight w:val="none"/>
        </w:rPr>
      </w:pPr>
    </w:p>
    <w:p w14:paraId="38CFAC69">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w:t>
      </w:r>
    </w:p>
    <w:p w14:paraId="128BAF9D">
      <w:pPr>
        <w:keepNext w:val="0"/>
        <w:keepLines w:val="0"/>
        <w:pageBreakBefore w:val="0"/>
        <w:widowControl w:val="0"/>
        <w:kinsoku/>
        <w:wordWrap/>
        <w:overflowPunct/>
        <w:topLinePunct w:val="0"/>
        <w:autoSpaceDE/>
        <w:autoSpaceDN/>
        <w:bidi w:val="0"/>
        <w:adjustRightInd/>
        <w:snapToGrid/>
        <w:ind w:firstLine="258" w:firstLineChars="98"/>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备注：①本表可同格式扩展</w:t>
      </w:r>
    </w:p>
    <w:p w14:paraId="45EED9E6">
      <w:pPr>
        <w:keepNext w:val="0"/>
        <w:keepLines w:val="0"/>
        <w:pageBreakBefore w:val="0"/>
        <w:widowControl w:val="0"/>
        <w:kinsoku/>
        <w:wordWrap/>
        <w:overflowPunct/>
        <w:topLinePunct w:val="0"/>
        <w:autoSpaceDE/>
        <w:autoSpaceDN/>
        <w:bidi w:val="0"/>
        <w:adjustRightInd/>
        <w:snapToGrid/>
        <w:ind w:firstLine="1047" w:firstLineChars="398"/>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②投标报价明细表必须按要求填写，投标方如有特殊格式可作为该表的附件。</w:t>
      </w:r>
    </w:p>
    <w:p w14:paraId="7E437F64">
      <w:pPr>
        <w:keepNext w:val="0"/>
        <w:keepLines w:val="0"/>
        <w:pageBreakBefore w:val="0"/>
        <w:widowControl w:val="0"/>
        <w:kinsoku/>
        <w:wordWrap/>
        <w:overflowPunct/>
        <w:topLinePunct w:val="0"/>
        <w:autoSpaceDE/>
        <w:autoSpaceDN/>
        <w:bidi w:val="0"/>
        <w:adjustRightInd/>
        <w:snapToGrid/>
        <w:ind w:firstLine="1047" w:firstLineChars="398"/>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③本报价明细表必须由法定代表人或授权代表签字认可，否则，投标无效。</w:t>
      </w:r>
    </w:p>
    <w:p w14:paraId="779455FC">
      <w:pPr>
        <w:pageBreakBefore w:val="0"/>
        <w:kinsoku/>
        <w:overflowPunct/>
        <w:topLinePunct w:val="0"/>
        <w:bidi w:val="0"/>
        <w:jc w:val="center"/>
        <w:rPr>
          <w:rFonts w:ascii="宋体" w:hAnsi="宋体"/>
          <w:b/>
          <w:bCs/>
          <w:sz w:val="32"/>
          <w:szCs w:val="32"/>
        </w:rPr>
      </w:pPr>
    </w:p>
    <w:p w14:paraId="1324A5F8">
      <w:pPr>
        <w:rPr>
          <w:rFonts w:hint="eastAsia" w:ascii="黑体" w:hAnsi="黑体" w:eastAsia="黑体" w:cs="黑体"/>
          <w:b/>
          <w:bCs/>
          <w:sz w:val="44"/>
          <w:szCs w:val="44"/>
        </w:rPr>
      </w:pPr>
      <w:r>
        <w:rPr>
          <w:rFonts w:hint="eastAsia" w:ascii="黑体" w:hAnsi="黑体" w:eastAsia="黑体" w:cs="黑体"/>
          <w:b/>
          <w:bCs/>
          <w:sz w:val="44"/>
          <w:szCs w:val="44"/>
        </w:rPr>
        <w:br w:type="page"/>
      </w:r>
    </w:p>
    <w:p w14:paraId="32F6A176">
      <w:pPr>
        <w:pageBreakBefore w:val="0"/>
        <w:kinsoku/>
        <w:overflowPunct/>
        <w:topLinePunct w:val="0"/>
        <w:bidi w:val="0"/>
        <w:jc w:val="center"/>
        <w:rPr>
          <w:rFonts w:hint="eastAsia" w:ascii="宋体" w:hAnsi="宋体"/>
          <w:b/>
          <w:bCs/>
          <w:sz w:val="32"/>
          <w:szCs w:val="32"/>
        </w:rPr>
      </w:pPr>
      <w:r>
        <w:rPr>
          <w:rFonts w:hint="eastAsia" w:ascii="黑体" w:hAnsi="黑体" w:eastAsia="黑体" w:cs="黑体"/>
          <w:b/>
          <w:bCs/>
          <w:sz w:val="32"/>
          <w:szCs w:val="32"/>
        </w:rPr>
        <w:t>技术规范偏离表</w:t>
      </w:r>
    </w:p>
    <w:p w14:paraId="708F17F8">
      <w:pPr>
        <w:pageBreakBefore w:val="0"/>
        <w:kinsoku/>
        <w:overflowPunct/>
        <w:topLinePunct w:val="0"/>
        <w:bidi w:val="0"/>
        <w:rPr>
          <w:rFonts w:hint="eastAsia" w:ascii="宋体" w:hAnsi="宋体"/>
          <w:sz w:val="24"/>
        </w:rPr>
      </w:pPr>
    </w:p>
    <w:p w14:paraId="1DC68FF2">
      <w:pPr>
        <w:pageBreakBefore w:val="0"/>
        <w:kinsoku/>
        <w:overflowPunct/>
        <w:topLinePunct w:val="0"/>
        <w:bidi w:val="0"/>
        <w:adjustRightInd w:val="0"/>
        <w:snapToGrid w:val="0"/>
        <w:spacing w:line="320" w:lineRule="exact"/>
        <w:rPr>
          <w:rFonts w:hint="eastAsia" w:ascii="仿宋" w:hAnsi="仿宋" w:eastAsia="仿宋" w:cs="仿宋"/>
          <w:sz w:val="28"/>
          <w:szCs w:val="28"/>
          <w:u w:val="single"/>
        </w:rPr>
      </w:pPr>
      <w:r>
        <w:rPr>
          <w:rFonts w:hint="eastAsia" w:ascii="仿宋" w:hAnsi="仿宋" w:eastAsia="仿宋" w:cs="仿宋"/>
          <w:sz w:val="28"/>
          <w:szCs w:val="28"/>
        </w:rPr>
        <w:t>招标项目名称：</w:t>
      </w:r>
      <w:r>
        <w:rPr>
          <w:rFonts w:hint="eastAsia" w:ascii="仿宋" w:hAnsi="仿宋" w:eastAsia="仿宋" w:cs="仿宋"/>
          <w:sz w:val="28"/>
          <w:szCs w:val="28"/>
          <w:u w:val="single"/>
        </w:rPr>
        <w:t xml:space="preserve">                                    </w:t>
      </w:r>
    </w:p>
    <w:tbl>
      <w:tblPr>
        <w:tblStyle w:val="1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8"/>
        <w:gridCol w:w="1759"/>
        <w:gridCol w:w="2214"/>
        <w:gridCol w:w="1536"/>
        <w:gridCol w:w="1537"/>
        <w:gridCol w:w="1303"/>
      </w:tblGrid>
      <w:tr w14:paraId="4B625C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8" w:type="dxa"/>
            <w:tcBorders>
              <w:top w:val="double" w:color="auto" w:sz="4" w:space="0"/>
              <w:left w:val="double" w:color="auto" w:sz="4" w:space="0"/>
              <w:bottom w:val="single" w:color="auto" w:sz="6" w:space="0"/>
              <w:right w:val="single" w:color="auto" w:sz="6" w:space="0"/>
            </w:tcBorders>
            <w:noWrap w:val="0"/>
            <w:vAlign w:val="center"/>
          </w:tcPr>
          <w:p w14:paraId="099D3BAC">
            <w:pPr>
              <w:pageBreakBefore w:val="0"/>
              <w:kinsoku/>
              <w:overflowPunct/>
              <w:topLinePunct w:val="0"/>
              <w:autoSpaceDE w:val="0"/>
              <w:autoSpaceDN w:val="0"/>
              <w:bidi w:val="0"/>
              <w:adjustRightInd w:val="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759" w:type="dxa"/>
            <w:tcBorders>
              <w:top w:val="double" w:color="auto" w:sz="4" w:space="0"/>
              <w:left w:val="single" w:color="auto" w:sz="6" w:space="0"/>
              <w:bottom w:val="single" w:color="auto" w:sz="6" w:space="0"/>
              <w:right w:val="single" w:color="auto" w:sz="6" w:space="0"/>
            </w:tcBorders>
            <w:noWrap w:val="0"/>
            <w:vAlign w:val="center"/>
          </w:tcPr>
          <w:p w14:paraId="5B23873E">
            <w:pPr>
              <w:pageBreakBefore w:val="0"/>
              <w:kinsoku/>
              <w:overflowPunct/>
              <w:topLinePunct w:val="0"/>
              <w:autoSpaceDE w:val="0"/>
              <w:autoSpaceDN w:val="0"/>
              <w:bidi w:val="0"/>
              <w:adjustRightInd w:val="0"/>
              <w:jc w:val="center"/>
              <w:rPr>
                <w:rFonts w:hint="eastAsia" w:ascii="仿宋" w:hAnsi="仿宋" w:eastAsia="仿宋" w:cs="仿宋"/>
                <w:b/>
                <w:bCs/>
                <w:sz w:val="24"/>
                <w:szCs w:val="24"/>
              </w:rPr>
            </w:pPr>
            <w:r>
              <w:rPr>
                <w:rFonts w:hint="eastAsia" w:ascii="仿宋" w:hAnsi="仿宋" w:eastAsia="仿宋" w:cs="仿宋"/>
                <w:b/>
                <w:bCs/>
                <w:sz w:val="24"/>
                <w:szCs w:val="24"/>
              </w:rPr>
              <w:t>谈判文件的产品及货物标准规范要求</w:t>
            </w:r>
          </w:p>
        </w:tc>
        <w:tc>
          <w:tcPr>
            <w:tcW w:w="2214" w:type="dxa"/>
            <w:tcBorders>
              <w:top w:val="double" w:color="auto" w:sz="4" w:space="0"/>
              <w:left w:val="single" w:color="auto" w:sz="6" w:space="0"/>
              <w:bottom w:val="single" w:color="auto" w:sz="6" w:space="0"/>
              <w:right w:val="single" w:color="auto" w:sz="6" w:space="0"/>
            </w:tcBorders>
            <w:noWrap w:val="0"/>
            <w:vAlign w:val="center"/>
          </w:tcPr>
          <w:p w14:paraId="435D60E3">
            <w:pPr>
              <w:pageBreakBefore w:val="0"/>
              <w:kinsoku/>
              <w:overflowPunct/>
              <w:topLinePunct w:val="0"/>
              <w:autoSpaceDE w:val="0"/>
              <w:autoSpaceDN w:val="0"/>
              <w:bidi w:val="0"/>
              <w:adjustRightInd w:val="0"/>
              <w:jc w:val="center"/>
              <w:rPr>
                <w:rFonts w:hint="eastAsia" w:ascii="仿宋" w:hAnsi="仿宋" w:eastAsia="仿宋" w:cs="仿宋"/>
                <w:b/>
                <w:bCs/>
                <w:sz w:val="24"/>
                <w:szCs w:val="24"/>
              </w:rPr>
            </w:pPr>
            <w:r>
              <w:rPr>
                <w:rFonts w:hint="eastAsia" w:ascii="仿宋" w:hAnsi="仿宋" w:eastAsia="仿宋" w:cs="仿宋"/>
                <w:b/>
                <w:bCs/>
                <w:sz w:val="24"/>
                <w:szCs w:val="24"/>
              </w:rPr>
              <w:t>响应文件对应产品及货物标准及规范</w:t>
            </w:r>
          </w:p>
        </w:tc>
        <w:tc>
          <w:tcPr>
            <w:tcW w:w="1536" w:type="dxa"/>
            <w:tcBorders>
              <w:top w:val="double" w:color="auto" w:sz="4" w:space="0"/>
              <w:left w:val="single" w:color="auto" w:sz="6" w:space="0"/>
              <w:bottom w:val="single" w:color="auto" w:sz="6" w:space="0"/>
              <w:right w:val="single" w:color="auto" w:sz="6" w:space="0"/>
            </w:tcBorders>
            <w:noWrap w:val="0"/>
            <w:vAlign w:val="center"/>
          </w:tcPr>
          <w:p w14:paraId="332FE8A0">
            <w:pPr>
              <w:pageBreakBefore w:val="0"/>
              <w:kinsoku/>
              <w:overflowPunct/>
              <w:topLinePunct w:val="0"/>
              <w:autoSpaceDE w:val="0"/>
              <w:autoSpaceDN w:val="0"/>
              <w:bidi w:val="0"/>
              <w:adjustRightInd w:val="0"/>
              <w:jc w:val="center"/>
              <w:rPr>
                <w:rFonts w:hint="eastAsia" w:ascii="仿宋" w:hAnsi="仿宋" w:eastAsia="仿宋" w:cs="仿宋"/>
                <w:b/>
                <w:bCs/>
                <w:sz w:val="24"/>
                <w:szCs w:val="24"/>
              </w:rPr>
            </w:pPr>
            <w:r>
              <w:rPr>
                <w:rFonts w:hint="eastAsia" w:ascii="仿宋" w:hAnsi="仿宋" w:eastAsia="仿宋" w:cs="仿宋"/>
                <w:b/>
                <w:bCs/>
                <w:sz w:val="24"/>
                <w:szCs w:val="24"/>
              </w:rPr>
              <w:t>偏离程度</w:t>
            </w:r>
          </w:p>
        </w:tc>
        <w:tc>
          <w:tcPr>
            <w:tcW w:w="1537" w:type="dxa"/>
            <w:tcBorders>
              <w:top w:val="double" w:color="auto" w:sz="4" w:space="0"/>
              <w:left w:val="single" w:color="auto" w:sz="6" w:space="0"/>
              <w:bottom w:val="single" w:color="auto" w:sz="6" w:space="0"/>
              <w:right w:val="double" w:color="auto" w:sz="4" w:space="0"/>
            </w:tcBorders>
            <w:noWrap w:val="0"/>
            <w:vAlign w:val="center"/>
          </w:tcPr>
          <w:p w14:paraId="2C031B4E">
            <w:pPr>
              <w:pageBreakBefore w:val="0"/>
              <w:kinsoku/>
              <w:overflowPunct/>
              <w:topLinePunct w:val="0"/>
              <w:autoSpaceDE w:val="0"/>
              <w:autoSpaceDN w:val="0"/>
              <w:bidi w:val="0"/>
              <w:adjustRightInd w:val="0"/>
              <w:jc w:val="center"/>
              <w:rPr>
                <w:rFonts w:hint="eastAsia" w:ascii="仿宋" w:hAnsi="仿宋" w:eastAsia="仿宋" w:cs="仿宋"/>
                <w:b/>
                <w:bCs/>
                <w:sz w:val="24"/>
                <w:szCs w:val="24"/>
              </w:rPr>
            </w:pPr>
            <w:r>
              <w:rPr>
                <w:rFonts w:hint="eastAsia" w:ascii="仿宋" w:hAnsi="仿宋" w:eastAsia="仿宋" w:cs="仿宋"/>
                <w:b/>
                <w:bCs/>
                <w:sz w:val="24"/>
                <w:szCs w:val="24"/>
              </w:rPr>
              <w:t>偏离说明</w:t>
            </w:r>
          </w:p>
        </w:tc>
        <w:tc>
          <w:tcPr>
            <w:tcW w:w="1303" w:type="dxa"/>
            <w:tcBorders>
              <w:top w:val="double" w:color="auto" w:sz="4" w:space="0"/>
              <w:left w:val="single" w:color="auto" w:sz="6" w:space="0"/>
              <w:bottom w:val="single" w:color="auto" w:sz="6" w:space="0"/>
              <w:right w:val="double" w:color="auto" w:sz="4" w:space="0"/>
            </w:tcBorders>
            <w:noWrap w:val="0"/>
            <w:vAlign w:val="center"/>
          </w:tcPr>
          <w:p w14:paraId="05AE14EE">
            <w:pPr>
              <w:pageBreakBefore w:val="0"/>
              <w:kinsoku/>
              <w:overflowPunct/>
              <w:topLinePunct w:val="0"/>
              <w:autoSpaceDE w:val="0"/>
              <w:autoSpaceDN w:val="0"/>
              <w:bidi w:val="0"/>
              <w:adjustRightInd w:val="0"/>
              <w:jc w:val="center"/>
              <w:rPr>
                <w:rFonts w:hint="eastAsia" w:ascii="仿宋" w:hAnsi="仿宋" w:eastAsia="仿宋" w:cs="仿宋"/>
                <w:b/>
                <w:bCs/>
                <w:sz w:val="24"/>
                <w:szCs w:val="24"/>
              </w:rPr>
            </w:pPr>
            <w:r>
              <w:rPr>
                <w:rFonts w:hint="eastAsia" w:ascii="仿宋" w:hAnsi="仿宋" w:eastAsia="仿宋" w:cs="仿宋"/>
                <w:b/>
                <w:bCs/>
                <w:sz w:val="24"/>
                <w:szCs w:val="24"/>
              </w:rPr>
              <w:t>证明资料</w:t>
            </w:r>
          </w:p>
        </w:tc>
      </w:tr>
      <w:tr w14:paraId="26C296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8" w:type="dxa"/>
            <w:tcBorders>
              <w:top w:val="single" w:color="auto" w:sz="6" w:space="0"/>
              <w:left w:val="double" w:color="auto" w:sz="4" w:space="0"/>
              <w:bottom w:val="single" w:color="auto" w:sz="6" w:space="0"/>
              <w:right w:val="single" w:color="auto" w:sz="6" w:space="0"/>
            </w:tcBorders>
            <w:noWrap w:val="0"/>
            <w:vAlign w:val="center"/>
          </w:tcPr>
          <w:p w14:paraId="148CC55E">
            <w:pPr>
              <w:pageBreakBefore w:val="0"/>
              <w:kinsoku/>
              <w:overflowPunct/>
              <w:topLinePunct w:val="0"/>
              <w:autoSpaceDE w:val="0"/>
              <w:autoSpaceDN w:val="0"/>
              <w:bidi w:val="0"/>
              <w:adjustRightInd w:val="0"/>
              <w:jc w:val="center"/>
              <w:rPr>
                <w:rFonts w:ascii="宋体" w:hAnsi="宋体" w:cs="Arial"/>
                <w:sz w:val="24"/>
                <w:szCs w:val="24"/>
              </w:rPr>
            </w:pPr>
            <w:r>
              <w:rPr>
                <w:rFonts w:hint="eastAsia" w:ascii="宋体" w:hAnsi="宋体" w:cs="Arial"/>
                <w:sz w:val="24"/>
                <w:szCs w:val="24"/>
              </w:rPr>
              <w:t>1</w:t>
            </w:r>
          </w:p>
        </w:tc>
        <w:tc>
          <w:tcPr>
            <w:tcW w:w="1759" w:type="dxa"/>
            <w:tcBorders>
              <w:top w:val="single" w:color="auto" w:sz="6" w:space="0"/>
              <w:left w:val="single" w:color="auto" w:sz="6" w:space="0"/>
              <w:bottom w:val="single" w:color="auto" w:sz="6" w:space="0"/>
              <w:right w:val="single" w:color="auto" w:sz="6" w:space="0"/>
            </w:tcBorders>
            <w:noWrap w:val="0"/>
            <w:vAlign w:val="center"/>
          </w:tcPr>
          <w:p w14:paraId="36CBB4A8">
            <w:pPr>
              <w:pageBreakBefore w:val="0"/>
              <w:kinsoku/>
              <w:overflowPunct/>
              <w:topLinePunct w:val="0"/>
              <w:autoSpaceDE w:val="0"/>
              <w:autoSpaceDN w:val="0"/>
              <w:bidi w:val="0"/>
              <w:adjustRightInd w:val="0"/>
              <w:jc w:val="center"/>
              <w:rPr>
                <w:rFonts w:ascii="宋体" w:hAnsi="宋体" w:cs="Arial"/>
                <w:sz w:val="24"/>
                <w:szCs w:val="24"/>
              </w:rPr>
            </w:pPr>
          </w:p>
        </w:tc>
        <w:tc>
          <w:tcPr>
            <w:tcW w:w="2214" w:type="dxa"/>
            <w:tcBorders>
              <w:top w:val="single" w:color="auto" w:sz="6" w:space="0"/>
              <w:left w:val="single" w:color="auto" w:sz="6" w:space="0"/>
              <w:bottom w:val="single" w:color="auto" w:sz="6" w:space="0"/>
              <w:right w:val="single" w:color="auto" w:sz="6" w:space="0"/>
            </w:tcBorders>
            <w:noWrap w:val="0"/>
            <w:vAlign w:val="center"/>
          </w:tcPr>
          <w:p w14:paraId="5293EB9B">
            <w:pPr>
              <w:pageBreakBefore w:val="0"/>
              <w:kinsoku/>
              <w:overflowPunct/>
              <w:topLinePunct w:val="0"/>
              <w:autoSpaceDE w:val="0"/>
              <w:autoSpaceDN w:val="0"/>
              <w:bidi w:val="0"/>
              <w:adjustRightInd w:val="0"/>
              <w:jc w:val="center"/>
              <w:rPr>
                <w:rFonts w:ascii="宋体" w:hAnsi="宋体" w:cs="Arial"/>
                <w:sz w:val="24"/>
                <w:szCs w:val="24"/>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56217A18">
            <w:pPr>
              <w:pageBreakBefore w:val="0"/>
              <w:kinsoku/>
              <w:overflowPunct/>
              <w:topLinePunct w:val="0"/>
              <w:autoSpaceDE w:val="0"/>
              <w:autoSpaceDN w:val="0"/>
              <w:bidi w:val="0"/>
              <w:adjustRightInd w:val="0"/>
              <w:jc w:val="center"/>
              <w:rPr>
                <w:rFonts w:ascii="宋体" w:hAnsi="宋体" w:cs="Arial"/>
                <w:sz w:val="24"/>
                <w:szCs w:val="24"/>
              </w:rPr>
            </w:pPr>
          </w:p>
        </w:tc>
        <w:tc>
          <w:tcPr>
            <w:tcW w:w="1537" w:type="dxa"/>
            <w:tcBorders>
              <w:top w:val="single" w:color="auto" w:sz="6" w:space="0"/>
              <w:left w:val="single" w:color="auto" w:sz="6" w:space="0"/>
              <w:bottom w:val="single" w:color="auto" w:sz="6" w:space="0"/>
              <w:right w:val="double" w:color="auto" w:sz="4" w:space="0"/>
            </w:tcBorders>
            <w:noWrap w:val="0"/>
            <w:vAlign w:val="center"/>
          </w:tcPr>
          <w:p w14:paraId="4A8EEA47">
            <w:pPr>
              <w:pageBreakBefore w:val="0"/>
              <w:kinsoku/>
              <w:overflowPunct/>
              <w:topLinePunct w:val="0"/>
              <w:autoSpaceDE w:val="0"/>
              <w:autoSpaceDN w:val="0"/>
              <w:bidi w:val="0"/>
              <w:adjustRightInd w:val="0"/>
              <w:jc w:val="center"/>
              <w:rPr>
                <w:rFonts w:ascii="宋体" w:hAnsi="宋体" w:cs="Arial"/>
                <w:sz w:val="24"/>
                <w:szCs w:val="24"/>
              </w:rPr>
            </w:pPr>
          </w:p>
        </w:tc>
        <w:tc>
          <w:tcPr>
            <w:tcW w:w="1303" w:type="dxa"/>
            <w:tcBorders>
              <w:top w:val="single" w:color="auto" w:sz="6" w:space="0"/>
              <w:left w:val="single" w:color="auto" w:sz="6" w:space="0"/>
              <w:bottom w:val="single" w:color="auto" w:sz="6" w:space="0"/>
              <w:right w:val="double" w:color="auto" w:sz="4" w:space="0"/>
            </w:tcBorders>
            <w:noWrap w:val="0"/>
            <w:vAlign w:val="center"/>
          </w:tcPr>
          <w:p w14:paraId="41568044">
            <w:pPr>
              <w:pageBreakBefore w:val="0"/>
              <w:kinsoku/>
              <w:overflowPunct/>
              <w:topLinePunct w:val="0"/>
              <w:autoSpaceDE w:val="0"/>
              <w:autoSpaceDN w:val="0"/>
              <w:bidi w:val="0"/>
              <w:adjustRightInd w:val="0"/>
              <w:jc w:val="center"/>
              <w:rPr>
                <w:rFonts w:ascii="宋体" w:hAnsi="宋体" w:cs="Arial"/>
                <w:sz w:val="24"/>
                <w:szCs w:val="24"/>
              </w:rPr>
            </w:pPr>
          </w:p>
        </w:tc>
      </w:tr>
      <w:tr w14:paraId="1D0189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8" w:type="dxa"/>
            <w:tcBorders>
              <w:top w:val="single" w:color="auto" w:sz="6" w:space="0"/>
              <w:left w:val="double" w:color="auto" w:sz="4" w:space="0"/>
              <w:bottom w:val="single" w:color="auto" w:sz="6" w:space="0"/>
              <w:right w:val="single" w:color="auto" w:sz="6" w:space="0"/>
            </w:tcBorders>
            <w:noWrap w:val="0"/>
            <w:vAlign w:val="center"/>
          </w:tcPr>
          <w:p w14:paraId="7709E839">
            <w:pPr>
              <w:pageBreakBefore w:val="0"/>
              <w:kinsoku/>
              <w:overflowPunct/>
              <w:topLinePunct w:val="0"/>
              <w:autoSpaceDE w:val="0"/>
              <w:autoSpaceDN w:val="0"/>
              <w:bidi w:val="0"/>
              <w:adjustRightInd w:val="0"/>
              <w:jc w:val="center"/>
              <w:rPr>
                <w:rFonts w:ascii="宋体" w:hAnsi="宋体" w:cs="Arial"/>
                <w:sz w:val="24"/>
                <w:szCs w:val="24"/>
              </w:rPr>
            </w:pPr>
            <w:r>
              <w:rPr>
                <w:rFonts w:hint="eastAsia" w:ascii="宋体" w:hAnsi="宋体" w:cs="Arial"/>
                <w:sz w:val="24"/>
                <w:szCs w:val="24"/>
              </w:rPr>
              <w:t>2</w:t>
            </w:r>
          </w:p>
        </w:tc>
        <w:tc>
          <w:tcPr>
            <w:tcW w:w="1759" w:type="dxa"/>
            <w:tcBorders>
              <w:top w:val="single" w:color="auto" w:sz="6" w:space="0"/>
              <w:left w:val="single" w:color="auto" w:sz="6" w:space="0"/>
              <w:bottom w:val="single" w:color="auto" w:sz="6" w:space="0"/>
              <w:right w:val="single" w:color="auto" w:sz="6" w:space="0"/>
            </w:tcBorders>
            <w:noWrap w:val="0"/>
            <w:vAlign w:val="center"/>
          </w:tcPr>
          <w:p w14:paraId="7065ADBD">
            <w:pPr>
              <w:pageBreakBefore w:val="0"/>
              <w:kinsoku/>
              <w:overflowPunct/>
              <w:topLinePunct w:val="0"/>
              <w:autoSpaceDE w:val="0"/>
              <w:autoSpaceDN w:val="0"/>
              <w:bidi w:val="0"/>
              <w:adjustRightInd w:val="0"/>
              <w:jc w:val="center"/>
              <w:rPr>
                <w:rFonts w:ascii="宋体" w:hAnsi="宋体" w:cs="Arial"/>
                <w:sz w:val="24"/>
                <w:szCs w:val="24"/>
              </w:rPr>
            </w:pPr>
          </w:p>
        </w:tc>
        <w:tc>
          <w:tcPr>
            <w:tcW w:w="2214" w:type="dxa"/>
            <w:tcBorders>
              <w:top w:val="single" w:color="auto" w:sz="6" w:space="0"/>
              <w:left w:val="single" w:color="auto" w:sz="6" w:space="0"/>
              <w:bottom w:val="single" w:color="auto" w:sz="6" w:space="0"/>
              <w:right w:val="single" w:color="auto" w:sz="6" w:space="0"/>
            </w:tcBorders>
            <w:noWrap w:val="0"/>
            <w:vAlign w:val="center"/>
          </w:tcPr>
          <w:p w14:paraId="1515AD5C">
            <w:pPr>
              <w:pageBreakBefore w:val="0"/>
              <w:kinsoku/>
              <w:overflowPunct/>
              <w:topLinePunct w:val="0"/>
              <w:autoSpaceDE w:val="0"/>
              <w:autoSpaceDN w:val="0"/>
              <w:bidi w:val="0"/>
              <w:adjustRightInd w:val="0"/>
              <w:jc w:val="center"/>
              <w:rPr>
                <w:rFonts w:ascii="宋体" w:hAnsi="宋体" w:cs="Arial"/>
                <w:sz w:val="24"/>
                <w:szCs w:val="24"/>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7928110A">
            <w:pPr>
              <w:pageBreakBefore w:val="0"/>
              <w:kinsoku/>
              <w:overflowPunct/>
              <w:topLinePunct w:val="0"/>
              <w:autoSpaceDE w:val="0"/>
              <w:autoSpaceDN w:val="0"/>
              <w:bidi w:val="0"/>
              <w:adjustRightInd w:val="0"/>
              <w:jc w:val="center"/>
              <w:rPr>
                <w:rFonts w:ascii="宋体" w:hAnsi="宋体" w:cs="Arial"/>
                <w:sz w:val="24"/>
                <w:szCs w:val="24"/>
              </w:rPr>
            </w:pPr>
          </w:p>
        </w:tc>
        <w:tc>
          <w:tcPr>
            <w:tcW w:w="1537" w:type="dxa"/>
            <w:tcBorders>
              <w:top w:val="single" w:color="auto" w:sz="6" w:space="0"/>
              <w:left w:val="single" w:color="auto" w:sz="6" w:space="0"/>
              <w:bottom w:val="single" w:color="auto" w:sz="6" w:space="0"/>
              <w:right w:val="double" w:color="auto" w:sz="4" w:space="0"/>
            </w:tcBorders>
            <w:noWrap w:val="0"/>
            <w:vAlign w:val="center"/>
          </w:tcPr>
          <w:p w14:paraId="0410FBE6">
            <w:pPr>
              <w:pageBreakBefore w:val="0"/>
              <w:kinsoku/>
              <w:overflowPunct/>
              <w:topLinePunct w:val="0"/>
              <w:autoSpaceDE w:val="0"/>
              <w:autoSpaceDN w:val="0"/>
              <w:bidi w:val="0"/>
              <w:adjustRightInd w:val="0"/>
              <w:jc w:val="center"/>
              <w:rPr>
                <w:rFonts w:ascii="宋体" w:hAnsi="宋体" w:cs="Arial"/>
                <w:sz w:val="24"/>
                <w:szCs w:val="24"/>
              </w:rPr>
            </w:pPr>
          </w:p>
        </w:tc>
        <w:tc>
          <w:tcPr>
            <w:tcW w:w="1303" w:type="dxa"/>
            <w:tcBorders>
              <w:top w:val="single" w:color="auto" w:sz="6" w:space="0"/>
              <w:left w:val="single" w:color="auto" w:sz="6" w:space="0"/>
              <w:bottom w:val="single" w:color="auto" w:sz="6" w:space="0"/>
              <w:right w:val="double" w:color="auto" w:sz="4" w:space="0"/>
            </w:tcBorders>
            <w:noWrap w:val="0"/>
            <w:vAlign w:val="center"/>
          </w:tcPr>
          <w:p w14:paraId="66CB9AEE">
            <w:pPr>
              <w:pageBreakBefore w:val="0"/>
              <w:kinsoku/>
              <w:overflowPunct/>
              <w:topLinePunct w:val="0"/>
              <w:autoSpaceDE w:val="0"/>
              <w:autoSpaceDN w:val="0"/>
              <w:bidi w:val="0"/>
              <w:adjustRightInd w:val="0"/>
              <w:jc w:val="center"/>
              <w:rPr>
                <w:rFonts w:ascii="宋体" w:hAnsi="宋体" w:cs="Arial"/>
                <w:sz w:val="24"/>
                <w:szCs w:val="24"/>
              </w:rPr>
            </w:pPr>
          </w:p>
        </w:tc>
      </w:tr>
      <w:tr w14:paraId="34D75C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8" w:type="dxa"/>
            <w:tcBorders>
              <w:top w:val="single" w:color="auto" w:sz="6" w:space="0"/>
              <w:left w:val="double" w:color="auto" w:sz="4" w:space="0"/>
              <w:bottom w:val="single" w:color="auto" w:sz="6" w:space="0"/>
              <w:right w:val="single" w:color="auto" w:sz="6" w:space="0"/>
            </w:tcBorders>
            <w:noWrap w:val="0"/>
            <w:vAlign w:val="center"/>
          </w:tcPr>
          <w:p w14:paraId="32A1F6B1">
            <w:pPr>
              <w:pageBreakBefore w:val="0"/>
              <w:kinsoku/>
              <w:overflowPunct/>
              <w:topLinePunct w:val="0"/>
              <w:autoSpaceDE w:val="0"/>
              <w:autoSpaceDN w:val="0"/>
              <w:bidi w:val="0"/>
              <w:adjustRightInd w:val="0"/>
              <w:jc w:val="center"/>
              <w:rPr>
                <w:rFonts w:ascii="宋体" w:hAnsi="宋体" w:cs="Arial"/>
                <w:sz w:val="24"/>
                <w:szCs w:val="24"/>
              </w:rPr>
            </w:pPr>
            <w:r>
              <w:rPr>
                <w:rFonts w:hint="eastAsia" w:ascii="宋体" w:hAnsi="宋体" w:cs="Arial"/>
                <w:sz w:val="24"/>
                <w:szCs w:val="24"/>
              </w:rPr>
              <w:t>3</w:t>
            </w:r>
          </w:p>
        </w:tc>
        <w:tc>
          <w:tcPr>
            <w:tcW w:w="1759" w:type="dxa"/>
            <w:tcBorders>
              <w:top w:val="single" w:color="auto" w:sz="6" w:space="0"/>
              <w:left w:val="single" w:color="auto" w:sz="6" w:space="0"/>
              <w:bottom w:val="single" w:color="auto" w:sz="6" w:space="0"/>
              <w:right w:val="single" w:color="auto" w:sz="6" w:space="0"/>
            </w:tcBorders>
            <w:noWrap w:val="0"/>
            <w:vAlign w:val="center"/>
          </w:tcPr>
          <w:p w14:paraId="3B58C111">
            <w:pPr>
              <w:pageBreakBefore w:val="0"/>
              <w:kinsoku/>
              <w:overflowPunct/>
              <w:topLinePunct w:val="0"/>
              <w:autoSpaceDE w:val="0"/>
              <w:autoSpaceDN w:val="0"/>
              <w:bidi w:val="0"/>
              <w:adjustRightInd w:val="0"/>
              <w:jc w:val="center"/>
              <w:rPr>
                <w:rFonts w:ascii="宋体" w:hAnsi="宋体" w:cs="Arial"/>
                <w:sz w:val="24"/>
                <w:szCs w:val="24"/>
              </w:rPr>
            </w:pPr>
          </w:p>
        </w:tc>
        <w:tc>
          <w:tcPr>
            <w:tcW w:w="2214" w:type="dxa"/>
            <w:tcBorders>
              <w:top w:val="single" w:color="auto" w:sz="6" w:space="0"/>
              <w:left w:val="single" w:color="auto" w:sz="6" w:space="0"/>
              <w:bottom w:val="single" w:color="auto" w:sz="6" w:space="0"/>
              <w:right w:val="single" w:color="auto" w:sz="6" w:space="0"/>
            </w:tcBorders>
            <w:noWrap w:val="0"/>
            <w:vAlign w:val="center"/>
          </w:tcPr>
          <w:p w14:paraId="017AE6E0">
            <w:pPr>
              <w:pageBreakBefore w:val="0"/>
              <w:kinsoku/>
              <w:overflowPunct/>
              <w:topLinePunct w:val="0"/>
              <w:autoSpaceDE w:val="0"/>
              <w:autoSpaceDN w:val="0"/>
              <w:bidi w:val="0"/>
              <w:adjustRightInd w:val="0"/>
              <w:jc w:val="center"/>
              <w:rPr>
                <w:rFonts w:ascii="宋体" w:hAnsi="宋体" w:cs="Arial"/>
                <w:sz w:val="24"/>
                <w:szCs w:val="24"/>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6045228C">
            <w:pPr>
              <w:pageBreakBefore w:val="0"/>
              <w:kinsoku/>
              <w:overflowPunct/>
              <w:topLinePunct w:val="0"/>
              <w:autoSpaceDE w:val="0"/>
              <w:autoSpaceDN w:val="0"/>
              <w:bidi w:val="0"/>
              <w:adjustRightInd w:val="0"/>
              <w:jc w:val="center"/>
              <w:rPr>
                <w:rFonts w:ascii="宋体" w:hAnsi="宋体" w:cs="Arial"/>
                <w:sz w:val="24"/>
                <w:szCs w:val="24"/>
              </w:rPr>
            </w:pPr>
          </w:p>
        </w:tc>
        <w:tc>
          <w:tcPr>
            <w:tcW w:w="1537" w:type="dxa"/>
            <w:tcBorders>
              <w:top w:val="single" w:color="auto" w:sz="6" w:space="0"/>
              <w:left w:val="single" w:color="auto" w:sz="6" w:space="0"/>
              <w:bottom w:val="single" w:color="auto" w:sz="6" w:space="0"/>
              <w:right w:val="double" w:color="auto" w:sz="4" w:space="0"/>
            </w:tcBorders>
            <w:noWrap w:val="0"/>
            <w:vAlign w:val="center"/>
          </w:tcPr>
          <w:p w14:paraId="15952F20">
            <w:pPr>
              <w:pageBreakBefore w:val="0"/>
              <w:kinsoku/>
              <w:overflowPunct/>
              <w:topLinePunct w:val="0"/>
              <w:autoSpaceDE w:val="0"/>
              <w:autoSpaceDN w:val="0"/>
              <w:bidi w:val="0"/>
              <w:adjustRightInd w:val="0"/>
              <w:jc w:val="center"/>
              <w:rPr>
                <w:rFonts w:ascii="宋体" w:hAnsi="宋体" w:cs="Arial"/>
                <w:sz w:val="24"/>
                <w:szCs w:val="24"/>
              </w:rPr>
            </w:pPr>
          </w:p>
        </w:tc>
        <w:tc>
          <w:tcPr>
            <w:tcW w:w="1303" w:type="dxa"/>
            <w:tcBorders>
              <w:top w:val="single" w:color="auto" w:sz="6" w:space="0"/>
              <w:left w:val="single" w:color="auto" w:sz="6" w:space="0"/>
              <w:bottom w:val="single" w:color="auto" w:sz="6" w:space="0"/>
              <w:right w:val="double" w:color="auto" w:sz="4" w:space="0"/>
            </w:tcBorders>
            <w:noWrap w:val="0"/>
            <w:vAlign w:val="center"/>
          </w:tcPr>
          <w:p w14:paraId="02C273F3">
            <w:pPr>
              <w:pageBreakBefore w:val="0"/>
              <w:kinsoku/>
              <w:overflowPunct/>
              <w:topLinePunct w:val="0"/>
              <w:autoSpaceDE w:val="0"/>
              <w:autoSpaceDN w:val="0"/>
              <w:bidi w:val="0"/>
              <w:adjustRightInd w:val="0"/>
              <w:jc w:val="center"/>
              <w:rPr>
                <w:rFonts w:ascii="宋体" w:hAnsi="宋体" w:cs="Arial"/>
                <w:sz w:val="24"/>
                <w:szCs w:val="24"/>
              </w:rPr>
            </w:pPr>
          </w:p>
        </w:tc>
      </w:tr>
      <w:tr w14:paraId="0B3CA0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8" w:type="dxa"/>
            <w:tcBorders>
              <w:top w:val="single" w:color="auto" w:sz="6" w:space="0"/>
              <w:left w:val="double" w:color="auto" w:sz="4" w:space="0"/>
              <w:bottom w:val="double" w:color="auto" w:sz="4" w:space="0"/>
              <w:right w:val="single" w:color="auto" w:sz="6" w:space="0"/>
            </w:tcBorders>
            <w:noWrap w:val="0"/>
            <w:vAlign w:val="center"/>
          </w:tcPr>
          <w:p w14:paraId="1FEE7D7E">
            <w:pPr>
              <w:pageBreakBefore w:val="0"/>
              <w:kinsoku/>
              <w:overflowPunct/>
              <w:topLinePunct w:val="0"/>
              <w:autoSpaceDE w:val="0"/>
              <w:autoSpaceDN w:val="0"/>
              <w:bidi w:val="0"/>
              <w:adjustRightInd w:val="0"/>
              <w:jc w:val="center"/>
              <w:rPr>
                <w:rFonts w:ascii="宋体" w:hAnsi="宋体" w:cs="Arial"/>
                <w:sz w:val="24"/>
                <w:szCs w:val="24"/>
              </w:rPr>
            </w:pPr>
            <w:r>
              <w:rPr>
                <w:rFonts w:hint="eastAsia" w:ascii="宋体" w:hAnsi="宋体" w:cs="Arial"/>
                <w:sz w:val="24"/>
                <w:szCs w:val="24"/>
              </w:rPr>
              <w:t>……</w:t>
            </w:r>
          </w:p>
        </w:tc>
        <w:tc>
          <w:tcPr>
            <w:tcW w:w="1759" w:type="dxa"/>
            <w:tcBorders>
              <w:top w:val="single" w:color="auto" w:sz="6" w:space="0"/>
              <w:left w:val="single" w:color="auto" w:sz="6" w:space="0"/>
              <w:bottom w:val="double" w:color="auto" w:sz="4" w:space="0"/>
              <w:right w:val="single" w:color="auto" w:sz="6" w:space="0"/>
            </w:tcBorders>
            <w:noWrap w:val="0"/>
            <w:vAlign w:val="center"/>
          </w:tcPr>
          <w:p w14:paraId="5A7CE6B1">
            <w:pPr>
              <w:pageBreakBefore w:val="0"/>
              <w:kinsoku/>
              <w:overflowPunct/>
              <w:topLinePunct w:val="0"/>
              <w:autoSpaceDE w:val="0"/>
              <w:autoSpaceDN w:val="0"/>
              <w:bidi w:val="0"/>
              <w:adjustRightInd w:val="0"/>
              <w:jc w:val="center"/>
              <w:rPr>
                <w:rFonts w:ascii="宋体" w:hAnsi="宋体" w:cs="Arial"/>
                <w:sz w:val="24"/>
                <w:szCs w:val="24"/>
              </w:rPr>
            </w:pPr>
          </w:p>
        </w:tc>
        <w:tc>
          <w:tcPr>
            <w:tcW w:w="2214" w:type="dxa"/>
            <w:tcBorders>
              <w:top w:val="single" w:color="auto" w:sz="6" w:space="0"/>
              <w:left w:val="single" w:color="auto" w:sz="6" w:space="0"/>
              <w:bottom w:val="double" w:color="auto" w:sz="4" w:space="0"/>
              <w:right w:val="single" w:color="auto" w:sz="6" w:space="0"/>
            </w:tcBorders>
            <w:noWrap w:val="0"/>
            <w:vAlign w:val="center"/>
          </w:tcPr>
          <w:p w14:paraId="2B49F5AF">
            <w:pPr>
              <w:pageBreakBefore w:val="0"/>
              <w:kinsoku/>
              <w:overflowPunct/>
              <w:topLinePunct w:val="0"/>
              <w:autoSpaceDE w:val="0"/>
              <w:autoSpaceDN w:val="0"/>
              <w:bidi w:val="0"/>
              <w:adjustRightInd w:val="0"/>
              <w:jc w:val="center"/>
              <w:rPr>
                <w:rFonts w:ascii="宋体" w:hAnsi="宋体" w:cs="Arial"/>
                <w:sz w:val="24"/>
                <w:szCs w:val="24"/>
              </w:rPr>
            </w:pPr>
          </w:p>
        </w:tc>
        <w:tc>
          <w:tcPr>
            <w:tcW w:w="1536" w:type="dxa"/>
            <w:tcBorders>
              <w:top w:val="single" w:color="auto" w:sz="6" w:space="0"/>
              <w:left w:val="single" w:color="auto" w:sz="6" w:space="0"/>
              <w:bottom w:val="double" w:color="auto" w:sz="4" w:space="0"/>
              <w:right w:val="single" w:color="auto" w:sz="6" w:space="0"/>
            </w:tcBorders>
            <w:noWrap w:val="0"/>
            <w:vAlign w:val="center"/>
          </w:tcPr>
          <w:p w14:paraId="2E0CDAE0">
            <w:pPr>
              <w:pageBreakBefore w:val="0"/>
              <w:kinsoku/>
              <w:overflowPunct/>
              <w:topLinePunct w:val="0"/>
              <w:autoSpaceDE w:val="0"/>
              <w:autoSpaceDN w:val="0"/>
              <w:bidi w:val="0"/>
              <w:adjustRightInd w:val="0"/>
              <w:jc w:val="center"/>
              <w:rPr>
                <w:rFonts w:ascii="宋体" w:hAnsi="宋体" w:cs="Arial"/>
                <w:sz w:val="24"/>
                <w:szCs w:val="24"/>
              </w:rPr>
            </w:pPr>
          </w:p>
        </w:tc>
        <w:tc>
          <w:tcPr>
            <w:tcW w:w="1537" w:type="dxa"/>
            <w:tcBorders>
              <w:top w:val="single" w:color="auto" w:sz="6" w:space="0"/>
              <w:left w:val="single" w:color="auto" w:sz="6" w:space="0"/>
              <w:bottom w:val="double" w:color="auto" w:sz="4" w:space="0"/>
              <w:right w:val="double" w:color="auto" w:sz="4" w:space="0"/>
            </w:tcBorders>
            <w:noWrap w:val="0"/>
            <w:vAlign w:val="center"/>
          </w:tcPr>
          <w:p w14:paraId="7BEC37B3">
            <w:pPr>
              <w:pageBreakBefore w:val="0"/>
              <w:kinsoku/>
              <w:overflowPunct/>
              <w:topLinePunct w:val="0"/>
              <w:autoSpaceDE w:val="0"/>
              <w:autoSpaceDN w:val="0"/>
              <w:bidi w:val="0"/>
              <w:adjustRightInd w:val="0"/>
              <w:jc w:val="center"/>
              <w:rPr>
                <w:rFonts w:ascii="宋体" w:hAnsi="宋体" w:cs="Arial"/>
                <w:sz w:val="24"/>
                <w:szCs w:val="24"/>
              </w:rPr>
            </w:pPr>
          </w:p>
        </w:tc>
        <w:tc>
          <w:tcPr>
            <w:tcW w:w="1303" w:type="dxa"/>
            <w:tcBorders>
              <w:top w:val="single" w:color="auto" w:sz="6" w:space="0"/>
              <w:left w:val="single" w:color="auto" w:sz="6" w:space="0"/>
              <w:bottom w:val="double" w:color="auto" w:sz="4" w:space="0"/>
              <w:right w:val="double" w:color="auto" w:sz="4" w:space="0"/>
            </w:tcBorders>
            <w:noWrap w:val="0"/>
            <w:vAlign w:val="center"/>
          </w:tcPr>
          <w:p w14:paraId="5575D5FF">
            <w:pPr>
              <w:pageBreakBefore w:val="0"/>
              <w:kinsoku/>
              <w:overflowPunct/>
              <w:topLinePunct w:val="0"/>
              <w:autoSpaceDE w:val="0"/>
              <w:autoSpaceDN w:val="0"/>
              <w:bidi w:val="0"/>
              <w:adjustRightInd w:val="0"/>
              <w:jc w:val="center"/>
              <w:rPr>
                <w:rFonts w:ascii="宋体" w:hAnsi="宋体" w:cs="Arial"/>
                <w:sz w:val="24"/>
                <w:szCs w:val="24"/>
              </w:rPr>
            </w:pPr>
          </w:p>
        </w:tc>
      </w:tr>
    </w:tbl>
    <w:p w14:paraId="19471D0D">
      <w:pPr>
        <w:pageBreakBefore w:val="0"/>
        <w:kinsoku/>
        <w:overflowPunct/>
        <w:topLinePunct w:val="0"/>
        <w:bidi w:val="0"/>
        <w:spacing w:line="320" w:lineRule="exact"/>
        <w:rPr>
          <w:rFonts w:ascii="宋体" w:hAnsi="宋体" w:cs="Arial"/>
          <w:b/>
          <w:bCs/>
          <w:sz w:val="24"/>
          <w:szCs w:val="24"/>
        </w:rPr>
      </w:pPr>
    </w:p>
    <w:p w14:paraId="5BEB4BD3">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宋体" w:hAnsi="宋体" w:cs="Arial"/>
          <w:sz w:val="24"/>
          <w:szCs w:val="24"/>
        </w:rPr>
        <w:t xml:space="preserve">    </w:t>
      </w:r>
      <w:r>
        <w:rPr>
          <w:rFonts w:hint="eastAsia" w:ascii="仿宋" w:hAnsi="仿宋" w:eastAsia="仿宋" w:cs="仿宋"/>
          <w:sz w:val="28"/>
          <w:szCs w:val="28"/>
        </w:rPr>
        <w:t>我方承诺除本表填写内容与谈判文件产品及服务标准及规范要求存在偏离外，响应文件其他产品及服务标准及规范完全响应谈判文件的要求，无偏离，且真实有效，无任何虚假之处，否则我方自愿放弃本项目响应资格，并且愿意承担因不满足此承诺而引起的相应的法律责任并接受相关部门的处罚。</w:t>
      </w:r>
    </w:p>
    <w:p w14:paraId="0627ABBA">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仿宋" w:hAnsi="仿宋" w:eastAsia="仿宋" w:cs="仿宋"/>
          <w:sz w:val="28"/>
          <w:szCs w:val="28"/>
        </w:rPr>
      </w:pPr>
    </w:p>
    <w:p w14:paraId="3B5EBD3E">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仿宋" w:hAnsi="仿宋" w:eastAsia="仿宋" w:cs="仿宋"/>
          <w:sz w:val="28"/>
          <w:szCs w:val="28"/>
          <w:u w:val="single"/>
        </w:rPr>
      </w:pPr>
      <w:r>
        <w:rPr>
          <w:rFonts w:hint="eastAsia" w:ascii="仿宋" w:hAnsi="仿宋" w:eastAsia="仿宋" w:cs="仿宋"/>
          <w:sz w:val="28"/>
          <w:szCs w:val="28"/>
        </w:rPr>
        <w:t>响应人名称（并加盖公章）：</w:t>
      </w:r>
      <w:r>
        <w:rPr>
          <w:rFonts w:hint="eastAsia" w:ascii="仿宋" w:hAnsi="仿宋" w:eastAsia="仿宋" w:cs="仿宋"/>
          <w:sz w:val="28"/>
          <w:szCs w:val="28"/>
          <w:u w:val="single"/>
        </w:rPr>
        <w:t xml:space="preserve">                             </w:t>
      </w:r>
    </w:p>
    <w:p w14:paraId="06C488DC">
      <w:pPr>
        <w:pStyle w:val="4"/>
        <w:keepNext w:val="0"/>
        <w:keepLines w:val="0"/>
        <w:pageBreakBefore w:val="0"/>
        <w:widowControl w:val="0"/>
        <w:kinsoku/>
        <w:overflowPunct/>
        <w:topLinePunct w:val="0"/>
        <w:autoSpaceDE/>
        <w:autoSpaceDN/>
        <w:bidi w:val="0"/>
        <w:adjustRightInd/>
        <w:snapToGrid/>
        <w:spacing w:line="240" w:lineRule="auto"/>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法定代表人或其授权代表：</w:t>
      </w:r>
      <w:r>
        <w:rPr>
          <w:rFonts w:hint="eastAsia" w:ascii="仿宋" w:hAnsi="仿宋" w:eastAsia="仿宋" w:cs="仿宋"/>
          <w:sz w:val="28"/>
          <w:szCs w:val="28"/>
          <w:u w:val="single"/>
        </w:rPr>
        <w:t xml:space="preserve"> （法定代表人可签字或加盖名章，授权代表必须签字） </w:t>
      </w:r>
    </w:p>
    <w:p w14:paraId="161175D5">
      <w:pPr>
        <w:pStyle w:val="4"/>
        <w:keepNext w:val="0"/>
        <w:keepLines w:val="0"/>
        <w:pageBreakBefore w:val="0"/>
        <w:widowControl w:val="0"/>
        <w:kinsoku/>
        <w:overflowPunct/>
        <w:topLinePunct w:val="0"/>
        <w:autoSpaceDE/>
        <w:autoSpaceDN/>
        <w:bidi w:val="0"/>
        <w:adjustRightInd/>
        <w:snapToGrid/>
        <w:spacing w:line="240" w:lineRule="auto"/>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签署日期：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r>
        <w:rPr>
          <w:rFonts w:hint="eastAsia" w:ascii="仿宋" w:hAnsi="仿宋" w:eastAsia="仿宋" w:cs="仿宋"/>
          <w:b/>
          <w:sz w:val="28"/>
          <w:szCs w:val="28"/>
        </w:rPr>
        <w:t xml:space="preserve">  </w:t>
      </w:r>
    </w:p>
    <w:p w14:paraId="02FBBBDF">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仿宋" w:hAnsi="仿宋" w:eastAsia="仿宋" w:cs="仿宋"/>
          <w:b/>
          <w:sz w:val="28"/>
          <w:szCs w:val="28"/>
        </w:rPr>
      </w:pPr>
      <w:r>
        <w:rPr>
          <w:rFonts w:hint="eastAsia" w:ascii="仿宋" w:hAnsi="仿宋" w:eastAsia="仿宋" w:cs="仿宋"/>
          <w:b/>
          <w:sz w:val="28"/>
          <w:szCs w:val="28"/>
        </w:rPr>
        <w:t xml:space="preserve">    填写说明：</w:t>
      </w:r>
    </w:p>
    <w:p w14:paraId="3285C581">
      <w:pPr>
        <w:keepNext w:val="0"/>
        <w:keepLines w:val="0"/>
        <w:pageBreakBefore w:val="0"/>
        <w:widowControl w:val="0"/>
        <w:kinsoku/>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rPr>
      </w:pPr>
      <w:r>
        <w:rPr>
          <w:rFonts w:hint="eastAsia" w:ascii="仿宋" w:hAnsi="仿宋" w:eastAsia="仿宋" w:cs="仿宋"/>
          <w:sz w:val="28"/>
          <w:szCs w:val="28"/>
        </w:rPr>
        <w:t>1.响应人应依据“第二章 招标项目需求中产品及服务标准及规范要求”如实逐条对应填写偏离项及偏离情况。</w:t>
      </w:r>
    </w:p>
    <w:p w14:paraId="6E3759BC">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偏离程度请填写“正偏离、负偏离或无偏离”字样，其中“正偏离”是指响应人产品服务技术标准及规范优于谈判文件的要求；“负偏离”是指响应人产品及服务标准及规范劣于谈判文件的要求；“无偏离”是指响应人产品及服务标准及规范与谈判文件的要求无差别。</w:t>
      </w:r>
    </w:p>
    <w:p w14:paraId="46CD7C10">
      <w:pPr>
        <w:keepNext w:val="0"/>
        <w:keepLines w:val="0"/>
        <w:pageBreakBefore w:val="0"/>
        <w:widowControl w:val="0"/>
        <w:kinsoku/>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3.无偏离项，本表可不用填写。如本表空白，说明响应文件产品及服务标准及规范完全响应谈判文件的要求，无偏离项。</w:t>
      </w:r>
    </w:p>
    <w:p w14:paraId="6A129C8F">
      <w:pPr>
        <w:keepNext w:val="0"/>
        <w:keepLines w:val="0"/>
        <w:pageBreakBefore w:val="0"/>
        <w:widowControl w:val="0"/>
        <w:kinsoku/>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4.本表存在负偏离项的，该响应单位响应无效；如响应文件与谈判文件要求存在负偏离项，响应单位没有按要求如实填写本表的，该响应单位响应无效。</w:t>
      </w:r>
    </w:p>
    <w:p w14:paraId="4BEF8893">
      <w:pPr>
        <w:keepNext w:val="0"/>
        <w:keepLines w:val="0"/>
        <w:pageBreakBefore w:val="0"/>
        <w:widowControl w:val="0"/>
        <w:kinsoku/>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5.不管本表是否填写内容，响应单位必须按本表规定签字盖章，否则响应无效。</w:t>
      </w:r>
    </w:p>
    <w:p w14:paraId="03736BDD">
      <w:pPr>
        <w:keepNext w:val="0"/>
        <w:keepLines w:val="0"/>
        <w:pageBreakBefore w:val="0"/>
        <w:widowControl w:val="0"/>
        <w:kinsoku/>
        <w:overflowPunct/>
        <w:topLinePunct w:val="0"/>
        <w:autoSpaceDE/>
        <w:autoSpaceDN/>
        <w:bidi w:val="0"/>
        <w:adjustRightInd/>
        <w:snapToGrid/>
        <w:spacing w:line="240" w:lineRule="auto"/>
        <w:ind w:firstLine="526" w:firstLineChars="200"/>
        <w:textAlignment w:val="auto"/>
        <w:rPr>
          <w:rFonts w:hint="eastAsia" w:ascii="仿宋" w:hAnsi="仿宋" w:eastAsia="仿宋" w:cs="仿宋"/>
          <w:b/>
          <w:sz w:val="28"/>
          <w:szCs w:val="28"/>
        </w:rPr>
      </w:pPr>
      <w:r>
        <w:rPr>
          <w:rFonts w:hint="eastAsia" w:ascii="仿宋" w:hAnsi="仿宋" w:eastAsia="仿宋" w:cs="仿宋"/>
          <w:sz w:val="28"/>
          <w:szCs w:val="28"/>
        </w:rPr>
        <w:t>6. 证明材料请填写</w:t>
      </w:r>
      <w:r>
        <w:rPr>
          <w:rFonts w:hint="eastAsia" w:ascii="仿宋" w:hAnsi="仿宋" w:eastAsia="仿宋" w:cs="仿宋"/>
          <w:b/>
          <w:sz w:val="28"/>
          <w:szCs w:val="28"/>
        </w:rPr>
        <w:t>“见本响应文件第  页，第  行”</w:t>
      </w:r>
      <w:r>
        <w:rPr>
          <w:rFonts w:hint="eastAsia" w:ascii="仿宋" w:hAnsi="仿宋" w:eastAsia="仿宋" w:cs="仿宋"/>
          <w:sz w:val="28"/>
          <w:szCs w:val="28"/>
        </w:rPr>
        <w:t>字样。</w:t>
      </w:r>
    </w:p>
    <w:p w14:paraId="23371D11">
      <w:pPr>
        <w:pageBreakBefore w:val="0"/>
        <w:kinsoku/>
        <w:overflowPunct/>
        <w:topLinePunct w:val="0"/>
        <w:bidi w:val="0"/>
        <w:rPr>
          <w:rFonts w:hint="eastAsia" w:ascii="宋体" w:hAnsi="宋体"/>
          <w:b/>
          <w:bCs/>
          <w:sz w:val="32"/>
          <w:szCs w:val="32"/>
        </w:rPr>
      </w:pPr>
      <w:r>
        <w:rPr>
          <w:rFonts w:hint="eastAsia" w:ascii="宋体" w:hAnsi="宋体"/>
          <w:b/>
          <w:bCs/>
          <w:sz w:val="32"/>
          <w:szCs w:val="32"/>
        </w:rPr>
        <w:br w:type="page"/>
      </w:r>
    </w:p>
    <w:p w14:paraId="5C4B5D76">
      <w:pPr>
        <w:jc w:val="center"/>
        <w:rPr>
          <w:rFonts w:hint="eastAsia" w:ascii="黑体" w:hAnsi="黑体" w:eastAsia="黑体" w:cs="黑体"/>
          <w:b/>
          <w:bCs/>
          <w:sz w:val="32"/>
          <w:szCs w:val="32"/>
        </w:rPr>
      </w:pPr>
      <w:r>
        <w:rPr>
          <w:rFonts w:hint="eastAsia" w:ascii="黑体" w:hAnsi="黑体" w:eastAsia="黑体" w:cs="黑体"/>
          <w:b/>
          <w:bCs/>
          <w:sz w:val="32"/>
          <w:szCs w:val="32"/>
        </w:rPr>
        <w:t>商务条款偏离表</w:t>
      </w:r>
    </w:p>
    <w:p w14:paraId="70DBBB27">
      <w:pPr>
        <w:pStyle w:val="11"/>
        <w:pageBreakBefore w:val="0"/>
        <w:kinsoku/>
        <w:overflowPunct/>
        <w:topLinePunct w:val="0"/>
        <w:bidi w:val="0"/>
        <w:spacing w:after="0" w:afterLines="0"/>
        <w:rPr>
          <w:rFonts w:hint="eastAsia"/>
        </w:rPr>
      </w:pPr>
    </w:p>
    <w:p w14:paraId="3256E5B2">
      <w:pPr>
        <w:pageBreakBefore w:val="0"/>
        <w:kinsoku/>
        <w:overflowPunct/>
        <w:topLinePunct w:val="0"/>
        <w:bidi w:val="0"/>
        <w:adjustRightInd w:val="0"/>
        <w:snapToGrid w:val="0"/>
        <w:spacing w:line="320" w:lineRule="exact"/>
        <w:rPr>
          <w:rFonts w:hint="eastAsia" w:ascii="仿宋" w:hAnsi="仿宋" w:eastAsia="仿宋" w:cs="仿宋"/>
          <w:sz w:val="28"/>
          <w:szCs w:val="28"/>
          <w:u w:val="single"/>
        </w:rPr>
      </w:pPr>
      <w:r>
        <w:rPr>
          <w:rFonts w:hint="eastAsia" w:ascii="仿宋" w:hAnsi="仿宋" w:eastAsia="仿宋" w:cs="仿宋"/>
          <w:sz w:val="28"/>
          <w:szCs w:val="28"/>
        </w:rPr>
        <w:t>招标项目名称：</w:t>
      </w:r>
      <w:r>
        <w:rPr>
          <w:rFonts w:hint="eastAsia" w:ascii="仿宋" w:hAnsi="仿宋" w:eastAsia="仿宋" w:cs="仿宋"/>
          <w:sz w:val="28"/>
          <w:szCs w:val="28"/>
          <w:u w:val="single"/>
        </w:rPr>
        <w:t xml:space="preserve">                          </w:t>
      </w:r>
    </w:p>
    <w:tbl>
      <w:tblPr>
        <w:tblStyle w:val="12"/>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130"/>
        <w:gridCol w:w="3144"/>
        <w:gridCol w:w="1455"/>
      </w:tblGrid>
      <w:tr w14:paraId="27D3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77" w:type="dxa"/>
            <w:noWrap w:val="0"/>
            <w:vAlign w:val="center"/>
          </w:tcPr>
          <w:p w14:paraId="51824AA5">
            <w:pPr>
              <w:pageBreakBefore w:val="0"/>
              <w:kinsoku/>
              <w:overflowPunct/>
              <w:topLinePunct w:val="0"/>
              <w:bidi w:val="0"/>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3130" w:type="dxa"/>
            <w:noWrap w:val="0"/>
            <w:vAlign w:val="center"/>
          </w:tcPr>
          <w:p w14:paraId="5A7CCFBE">
            <w:pPr>
              <w:pageBreakBefore w:val="0"/>
              <w:kinsoku/>
              <w:overflowPunct/>
              <w:topLinePunct w:val="0"/>
              <w:bidi w:val="0"/>
              <w:jc w:val="center"/>
              <w:rPr>
                <w:rFonts w:hint="eastAsia" w:ascii="仿宋" w:hAnsi="仿宋" w:eastAsia="仿宋" w:cs="仿宋"/>
                <w:b/>
                <w:sz w:val="28"/>
                <w:szCs w:val="28"/>
              </w:rPr>
            </w:pPr>
            <w:r>
              <w:rPr>
                <w:rFonts w:hint="eastAsia" w:ascii="仿宋" w:hAnsi="仿宋" w:eastAsia="仿宋" w:cs="仿宋"/>
                <w:b/>
                <w:sz w:val="28"/>
                <w:szCs w:val="28"/>
              </w:rPr>
              <w:t>竞争性谈判文件要求条款</w:t>
            </w:r>
          </w:p>
        </w:tc>
        <w:tc>
          <w:tcPr>
            <w:tcW w:w="3144" w:type="dxa"/>
            <w:noWrap w:val="0"/>
            <w:vAlign w:val="center"/>
          </w:tcPr>
          <w:p w14:paraId="55732F5C">
            <w:pPr>
              <w:pageBreakBefore w:val="0"/>
              <w:kinsoku/>
              <w:overflowPunct/>
              <w:topLinePunct w:val="0"/>
              <w:bidi w:val="0"/>
              <w:jc w:val="center"/>
              <w:rPr>
                <w:rFonts w:hint="eastAsia" w:ascii="仿宋" w:hAnsi="仿宋" w:eastAsia="仿宋" w:cs="仿宋"/>
                <w:b/>
                <w:sz w:val="28"/>
                <w:szCs w:val="28"/>
              </w:rPr>
            </w:pPr>
            <w:r>
              <w:rPr>
                <w:rFonts w:hint="eastAsia" w:ascii="仿宋" w:hAnsi="仿宋" w:eastAsia="仿宋" w:cs="仿宋"/>
                <w:b/>
                <w:sz w:val="28"/>
                <w:szCs w:val="28"/>
              </w:rPr>
              <w:t>响应文件响应条款</w:t>
            </w:r>
          </w:p>
        </w:tc>
        <w:tc>
          <w:tcPr>
            <w:tcW w:w="1455" w:type="dxa"/>
            <w:noWrap w:val="0"/>
            <w:vAlign w:val="center"/>
          </w:tcPr>
          <w:p w14:paraId="2AFEA7F5">
            <w:pPr>
              <w:pageBreakBefore w:val="0"/>
              <w:kinsoku/>
              <w:overflowPunct/>
              <w:topLinePunct w:val="0"/>
              <w:bidi w:val="0"/>
              <w:jc w:val="center"/>
              <w:rPr>
                <w:rFonts w:hint="eastAsia" w:ascii="仿宋" w:hAnsi="仿宋" w:eastAsia="仿宋" w:cs="仿宋"/>
                <w:b/>
                <w:sz w:val="28"/>
                <w:szCs w:val="28"/>
              </w:rPr>
            </w:pPr>
            <w:r>
              <w:rPr>
                <w:rFonts w:hint="eastAsia" w:ascii="仿宋" w:hAnsi="仿宋" w:eastAsia="仿宋" w:cs="仿宋"/>
                <w:b/>
                <w:sz w:val="28"/>
                <w:szCs w:val="28"/>
              </w:rPr>
              <w:t>偏离情况</w:t>
            </w:r>
          </w:p>
        </w:tc>
      </w:tr>
      <w:tr w14:paraId="692B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77" w:type="dxa"/>
            <w:noWrap w:val="0"/>
            <w:vAlign w:val="center"/>
          </w:tcPr>
          <w:p w14:paraId="7AAAEEF8">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1</w:t>
            </w:r>
          </w:p>
        </w:tc>
        <w:tc>
          <w:tcPr>
            <w:tcW w:w="3130" w:type="dxa"/>
            <w:noWrap w:val="0"/>
            <w:vAlign w:val="center"/>
          </w:tcPr>
          <w:p w14:paraId="550158E2">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供货期</w:t>
            </w:r>
          </w:p>
        </w:tc>
        <w:tc>
          <w:tcPr>
            <w:tcW w:w="3144" w:type="dxa"/>
            <w:noWrap w:val="0"/>
            <w:vAlign w:val="center"/>
          </w:tcPr>
          <w:p w14:paraId="2593CEDF">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满足竞争性谈判文件要求</w:t>
            </w:r>
          </w:p>
        </w:tc>
        <w:tc>
          <w:tcPr>
            <w:tcW w:w="1455" w:type="dxa"/>
            <w:noWrap w:val="0"/>
            <w:vAlign w:val="center"/>
          </w:tcPr>
          <w:p w14:paraId="401F7D09">
            <w:pPr>
              <w:pageBreakBefore w:val="0"/>
              <w:kinsoku/>
              <w:overflowPunct/>
              <w:topLinePunct w:val="0"/>
              <w:bidi w:val="0"/>
              <w:ind w:firstLine="526" w:firstLineChars="200"/>
              <w:jc w:val="center"/>
              <w:rPr>
                <w:rFonts w:hint="eastAsia" w:ascii="仿宋" w:hAnsi="仿宋" w:eastAsia="仿宋" w:cs="仿宋"/>
                <w:sz w:val="28"/>
                <w:szCs w:val="28"/>
              </w:rPr>
            </w:pPr>
          </w:p>
        </w:tc>
      </w:tr>
      <w:tr w14:paraId="488B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77" w:type="dxa"/>
            <w:noWrap w:val="0"/>
            <w:vAlign w:val="center"/>
          </w:tcPr>
          <w:p w14:paraId="2CD21F2C">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2</w:t>
            </w:r>
          </w:p>
        </w:tc>
        <w:tc>
          <w:tcPr>
            <w:tcW w:w="3130" w:type="dxa"/>
            <w:noWrap w:val="0"/>
            <w:vAlign w:val="center"/>
          </w:tcPr>
          <w:p w14:paraId="0FB16B59">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供货地点</w:t>
            </w:r>
          </w:p>
        </w:tc>
        <w:tc>
          <w:tcPr>
            <w:tcW w:w="3144" w:type="dxa"/>
            <w:noWrap w:val="0"/>
            <w:vAlign w:val="center"/>
          </w:tcPr>
          <w:p w14:paraId="749CB855">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满足竞争性谈判文件要求</w:t>
            </w:r>
          </w:p>
        </w:tc>
        <w:tc>
          <w:tcPr>
            <w:tcW w:w="1455" w:type="dxa"/>
            <w:noWrap w:val="0"/>
            <w:vAlign w:val="center"/>
          </w:tcPr>
          <w:p w14:paraId="6677CD67">
            <w:pPr>
              <w:pageBreakBefore w:val="0"/>
              <w:kinsoku/>
              <w:overflowPunct/>
              <w:topLinePunct w:val="0"/>
              <w:bidi w:val="0"/>
              <w:ind w:firstLine="526" w:firstLineChars="200"/>
              <w:jc w:val="center"/>
              <w:rPr>
                <w:rFonts w:hint="eastAsia" w:ascii="仿宋" w:hAnsi="仿宋" w:eastAsia="仿宋" w:cs="仿宋"/>
                <w:sz w:val="28"/>
                <w:szCs w:val="28"/>
              </w:rPr>
            </w:pPr>
          </w:p>
        </w:tc>
      </w:tr>
      <w:tr w14:paraId="73E4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77" w:type="dxa"/>
            <w:noWrap w:val="0"/>
            <w:vAlign w:val="center"/>
          </w:tcPr>
          <w:p w14:paraId="190DE17E">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3</w:t>
            </w:r>
          </w:p>
        </w:tc>
        <w:tc>
          <w:tcPr>
            <w:tcW w:w="3130" w:type="dxa"/>
            <w:noWrap w:val="0"/>
            <w:vAlign w:val="center"/>
          </w:tcPr>
          <w:p w14:paraId="6A50B6E0">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付款方式</w:t>
            </w:r>
          </w:p>
        </w:tc>
        <w:tc>
          <w:tcPr>
            <w:tcW w:w="3144" w:type="dxa"/>
            <w:noWrap w:val="0"/>
            <w:vAlign w:val="center"/>
          </w:tcPr>
          <w:p w14:paraId="3FEF60A3">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满足竞争性谈判文件要求</w:t>
            </w:r>
          </w:p>
        </w:tc>
        <w:tc>
          <w:tcPr>
            <w:tcW w:w="1455" w:type="dxa"/>
            <w:noWrap w:val="0"/>
            <w:vAlign w:val="center"/>
          </w:tcPr>
          <w:p w14:paraId="3EA31184">
            <w:pPr>
              <w:pageBreakBefore w:val="0"/>
              <w:kinsoku/>
              <w:overflowPunct/>
              <w:topLinePunct w:val="0"/>
              <w:bidi w:val="0"/>
              <w:ind w:firstLine="526" w:firstLineChars="200"/>
              <w:jc w:val="center"/>
              <w:rPr>
                <w:rFonts w:hint="eastAsia" w:ascii="仿宋" w:hAnsi="仿宋" w:eastAsia="仿宋" w:cs="仿宋"/>
                <w:sz w:val="28"/>
                <w:szCs w:val="28"/>
              </w:rPr>
            </w:pPr>
          </w:p>
        </w:tc>
      </w:tr>
      <w:tr w14:paraId="7936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77" w:type="dxa"/>
            <w:noWrap w:val="0"/>
            <w:vAlign w:val="center"/>
          </w:tcPr>
          <w:p w14:paraId="27DF03A5">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4</w:t>
            </w:r>
          </w:p>
        </w:tc>
        <w:tc>
          <w:tcPr>
            <w:tcW w:w="3130" w:type="dxa"/>
            <w:noWrap w:val="0"/>
            <w:vAlign w:val="center"/>
          </w:tcPr>
          <w:p w14:paraId="1A38ACF4">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质保期</w:t>
            </w:r>
          </w:p>
        </w:tc>
        <w:tc>
          <w:tcPr>
            <w:tcW w:w="3144" w:type="dxa"/>
            <w:noWrap w:val="0"/>
            <w:vAlign w:val="center"/>
          </w:tcPr>
          <w:p w14:paraId="14812BA7">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满足竞争性谈判文件要求</w:t>
            </w:r>
          </w:p>
        </w:tc>
        <w:tc>
          <w:tcPr>
            <w:tcW w:w="1455" w:type="dxa"/>
            <w:noWrap w:val="0"/>
            <w:vAlign w:val="center"/>
          </w:tcPr>
          <w:p w14:paraId="4573A0B4">
            <w:pPr>
              <w:pageBreakBefore w:val="0"/>
              <w:kinsoku/>
              <w:overflowPunct/>
              <w:topLinePunct w:val="0"/>
              <w:bidi w:val="0"/>
              <w:ind w:firstLine="526" w:firstLineChars="200"/>
              <w:jc w:val="center"/>
              <w:rPr>
                <w:rFonts w:hint="eastAsia" w:ascii="仿宋" w:hAnsi="仿宋" w:eastAsia="仿宋" w:cs="仿宋"/>
                <w:sz w:val="28"/>
                <w:szCs w:val="28"/>
              </w:rPr>
            </w:pPr>
          </w:p>
        </w:tc>
      </w:tr>
      <w:tr w14:paraId="4C63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77" w:type="dxa"/>
            <w:noWrap w:val="0"/>
            <w:vAlign w:val="center"/>
          </w:tcPr>
          <w:p w14:paraId="2F59C953">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5</w:t>
            </w:r>
          </w:p>
        </w:tc>
        <w:tc>
          <w:tcPr>
            <w:tcW w:w="3130" w:type="dxa"/>
            <w:noWrap w:val="0"/>
            <w:vAlign w:val="center"/>
          </w:tcPr>
          <w:p w14:paraId="40A6A46D">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检测报告要求</w:t>
            </w:r>
          </w:p>
        </w:tc>
        <w:tc>
          <w:tcPr>
            <w:tcW w:w="3144" w:type="dxa"/>
            <w:noWrap w:val="0"/>
            <w:vAlign w:val="center"/>
          </w:tcPr>
          <w:p w14:paraId="23995ABE">
            <w:pPr>
              <w:pageBreakBefore w:val="0"/>
              <w:kinsoku/>
              <w:overflowPunct/>
              <w:topLinePunct w:val="0"/>
              <w:bidi w:val="0"/>
              <w:jc w:val="center"/>
              <w:rPr>
                <w:rFonts w:hint="eastAsia" w:ascii="仿宋" w:hAnsi="仿宋" w:eastAsia="仿宋" w:cs="仿宋"/>
                <w:sz w:val="28"/>
                <w:szCs w:val="28"/>
              </w:rPr>
            </w:pPr>
            <w:r>
              <w:rPr>
                <w:rFonts w:hint="eastAsia" w:ascii="仿宋" w:hAnsi="仿宋" w:eastAsia="仿宋" w:cs="仿宋"/>
                <w:sz w:val="28"/>
                <w:szCs w:val="28"/>
              </w:rPr>
              <w:t>满足竞争性谈判文件要求</w:t>
            </w:r>
          </w:p>
        </w:tc>
        <w:tc>
          <w:tcPr>
            <w:tcW w:w="1455" w:type="dxa"/>
            <w:noWrap w:val="0"/>
            <w:vAlign w:val="center"/>
          </w:tcPr>
          <w:p w14:paraId="6FCBD6B7">
            <w:pPr>
              <w:pageBreakBefore w:val="0"/>
              <w:kinsoku/>
              <w:overflowPunct/>
              <w:topLinePunct w:val="0"/>
              <w:bidi w:val="0"/>
              <w:ind w:firstLine="526" w:firstLineChars="200"/>
              <w:jc w:val="center"/>
              <w:rPr>
                <w:rFonts w:hint="eastAsia" w:ascii="仿宋" w:hAnsi="仿宋" w:eastAsia="仿宋" w:cs="仿宋"/>
                <w:sz w:val="28"/>
                <w:szCs w:val="28"/>
              </w:rPr>
            </w:pPr>
          </w:p>
        </w:tc>
      </w:tr>
    </w:tbl>
    <w:p w14:paraId="32151731">
      <w:pPr>
        <w:keepNext w:val="0"/>
        <w:keepLines w:val="0"/>
        <w:pageBreakBefore w:val="0"/>
        <w:widowControl w:val="0"/>
        <w:kinsoku/>
        <w:overflowPunct/>
        <w:topLinePunct w:val="0"/>
        <w:autoSpaceDE/>
        <w:autoSpaceDN/>
        <w:bidi w:val="0"/>
        <w:adjustRightInd/>
        <w:snapToGrid/>
        <w:spacing w:line="240" w:lineRule="auto"/>
        <w:ind w:firstLine="526" w:firstLineChars="200"/>
        <w:textAlignment w:val="auto"/>
        <w:rPr>
          <w:rFonts w:hint="eastAsia" w:ascii="仿宋" w:hAnsi="仿宋" w:eastAsia="仿宋" w:cs="仿宋"/>
          <w:sz w:val="28"/>
          <w:szCs w:val="28"/>
        </w:rPr>
      </w:pPr>
      <w:r>
        <w:rPr>
          <w:rFonts w:hint="eastAsia" w:ascii="仿宋" w:hAnsi="仿宋" w:eastAsia="仿宋" w:cs="仿宋"/>
          <w:sz w:val="28"/>
          <w:szCs w:val="28"/>
        </w:rPr>
        <w:t>注：如供应商响应文件响应条款全部满足竞争性谈判文件要求，无需填写偏离情况；如供应商投标文件响应条款无法全部满足竞争性谈判文件要求，需在对应条款中填写偏离情况，不接受负偏离，否则响应无效。无论本表是否填写内容，供应商必须按本表规定签字盖章，否则响应无效。</w:t>
      </w:r>
    </w:p>
    <w:p w14:paraId="12BB939C">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仿宋" w:hAnsi="仿宋" w:eastAsia="仿宋" w:cs="仿宋"/>
          <w:b/>
          <w:bCs/>
          <w:sz w:val="28"/>
          <w:szCs w:val="28"/>
        </w:rPr>
      </w:pPr>
    </w:p>
    <w:p w14:paraId="06EBED2F">
      <w:pPr>
        <w:pStyle w:val="11"/>
        <w:keepNext w:val="0"/>
        <w:keepLines w:val="0"/>
        <w:pageBreakBefore w:val="0"/>
        <w:widowControl w:val="0"/>
        <w:kinsoku/>
        <w:overflowPunct/>
        <w:topLinePunct w:val="0"/>
        <w:autoSpaceDE/>
        <w:autoSpaceDN/>
        <w:bidi w:val="0"/>
        <w:adjustRightInd/>
        <w:snapToGrid/>
        <w:spacing w:after="0" w:afterLines="0" w:line="240" w:lineRule="auto"/>
        <w:textAlignment w:val="auto"/>
        <w:rPr>
          <w:rFonts w:hint="eastAsia" w:ascii="仿宋" w:hAnsi="仿宋" w:eastAsia="仿宋" w:cs="仿宋"/>
          <w:sz w:val="28"/>
          <w:szCs w:val="28"/>
        </w:rPr>
      </w:pPr>
    </w:p>
    <w:p w14:paraId="4D1F28DF">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仿宋" w:hAnsi="仿宋" w:eastAsia="仿宋" w:cs="仿宋"/>
          <w:sz w:val="28"/>
          <w:szCs w:val="28"/>
          <w:u w:val="single"/>
        </w:rPr>
      </w:pPr>
      <w:r>
        <w:rPr>
          <w:rFonts w:hint="eastAsia" w:ascii="仿宋" w:hAnsi="仿宋" w:eastAsia="仿宋" w:cs="仿宋"/>
          <w:sz w:val="28"/>
          <w:szCs w:val="28"/>
        </w:rPr>
        <w:t>供应商名称（并加盖公章）：</w:t>
      </w:r>
      <w:r>
        <w:rPr>
          <w:rFonts w:hint="eastAsia" w:ascii="仿宋" w:hAnsi="仿宋" w:eastAsia="仿宋" w:cs="仿宋"/>
          <w:sz w:val="28"/>
          <w:szCs w:val="28"/>
          <w:u w:val="single"/>
        </w:rPr>
        <w:t xml:space="preserve">                             </w:t>
      </w:r>
    </w:p>
    <w:p w14:paraId="205C4E74">
      <w:pPr>
        <w:pStyle w:val="4"/>
        <w:keepNext w:val="0"/>
        <w:keepLines w:val="0"/>
        <w:pageBreakBefore w:val="0"/>
        <w:widowControl w:val="0"/>
        <w:kinsoku/>
        <w:overflowPunct/>
        <w:topLinePunct w:val="0"/>
        <w:autoSpaceDE/>
        <w:autoSpaceDN/>
        <w:bidi w:val="0"/>
        <w:adjustRightInd/>
        <w:snapToGrid/>
        <w:spacing w:line="240" w:lineRule="auto"/>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法定代表人或其授权代表：</w:t>
      </w:r>
      <w:r>
        <w:rPr>
          <w:rFonts w:hint="eastAsia" w:ascii="仿宋" w:hAnsi="仿宋" w:eastAsia="仿宋" w:cs="仿宋"/>
          <w:sz w:val="28"/>
          <w:szCs w:val="28"/>
          <w:u w:val="single"/>
        </w:rPr>
        <w:t xml:space="preserve"> （法定代表人可签字或加盖名章，授权代表必须签字） </w:t>
      </w:r>
    </w:p>
    <w:p w14:paraId="13CBDF77">
      <w:pPr>
        <w:pStyle w:val="4"/>
        <w:keepNext w:val="0"/>
        <w:keepLines w:val="0"/>
        <w:pageBreakBefore w:val="0"/>
        <w:widowControl w:val="0"/>
        <w:kinsoku/>
        <w:overflowPunct/>
        <w:topLinePunct w:val="0"/>
        <w:autoSpaceDE/>
        <w:autoSpaceDN/>
        <w:bidi w:val="0"/>
        <w:adjustRightInd/>
        <w:snapToGrid/>
        <w:spacing w:line="240" w:lineRule="auto"/>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签署日期：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r>
        <w:rPr>
          <w:rFonts w:hint="eastAsia" w:ascii="仿宋" w:hAnsi="仿宋" w:eastAsia="仿宋" w:cs="仿宋"/>
          <w:b/>
          <w:sz w:val="28"/>
          <w:szCs w:val="28"/>
        </w:rPr>
        <w:t xml:space="preserve">  </w:t>
      </w:r>
    </w:p>
    <w:p w14:paraId="25EB4555">
      <w:pPr>
        <w:pStyle w:val="11"/>
        <w:pageBreakBefore w:val="0"/>
        <w:kinsoku/>
        <w:overflowPunct/>
        <w:topLinePunct w:val="0"/>
        <w:bidi w:val="0"/>
        <w:spacing w:after="0" w:afterLines="0"/>
        <w:rPr>
          <w:rFonts w:hint="eastAsia" w:ascii="仿宋" w:hAnsi="仿宋" w:eastAsia="仿宋" w:cs="仿宋"/>
          <w:sz w:val="28"/>
          <w:szCs w:val="28"/>
        </w:rPr>
      </w:pPr>
    </w:p>
    <w:p w14:paraId="6DE75DCE">
      <w:pPr>
        <w:pStyle w:val="11"/>
        <w:pageBreakBefore w:val="0"/>
        <w:kinsoku/>
        <w:overflowPunct/>
        <w:topLinePunct w:val="0"/>
        <w:bidi w:val="0"/>
        <w:spacing w:after="0" w:afterLines="0"/>
        <w:rPr>
          <w:rFonts w:hint="eastAsia" w:ascii="仿宋" w:hAnsi="仿宋" w:eastAsia="仿宋" w:cs="仿宋"/>
          <w:sz w:val="28"/>
          <w:szCs w:val="28"/>
        </w:rPr>
      </w:pPr>
    </w:p>
    <w:p w14:paraId="7D54A232">
      <w:pPr>
        <w:pStyle w:val="11"/>
        <w:pageBreakBefore w:val="0"/>
        <w:kinsoku/>
        <w:overflowPunct/>
        <w:topLinePunct w:val="0"/>
        <w:bidi w:val="0"/>
        <w:spacing w:after="0" w:afterLines="0"/>
        <w:rPr>
          <w:rFonts w:hint="eastAsia" w:ascii="仿宋" w:hAnsi="仿宋" w:eastAsia="仿宋" w:cs="仿宋"/>
          <w:sz w:val="28"/>
          <w:szCs w:val="28"/>
        </w:rPr>
      </w:pPr>
    </w:p>
    <w:p w14:paraId="0A9D5A40">
      <w:pPr>
        <w:rPr>
          <w:rFonts w:hint="eastAsia" w:ascii="宋体" w:hAnsi="宋体"/>
          <w:b/>
          <w:sz w:val="24"/>
          <w:szCs w:val="24"/>
        </w:rPr>
      </w:pPr>
    </w:p>
    <w:sectPr>
      <w:footerReference r:id="rId6" w:type="default"/>
      <w:pgSz w:w="11907" w:h="16840"/>
      <w:pgMar w:top="1418" w:right="1418" w:bottom="1418" w:left="1418" w:header="964" w:footer="964" w:gutter="0"/>
      <w:pgNumType w:fmt="decimal" w:start="1"/>
      <w:cols w:space="720" w:num="1"/>
      <w:docGrid w:type="linesAndChars" w:linePitch="434" w:charSpace="-35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7AF1">
    <w:pPr>
      <w:pStyle w:val="7"/>
      <w:rPr>
        <w:rStyle w:val="16"/>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3477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23477D">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2DD7B9F4">
    <w:pPr>
      <w:pStyle w:val="7"/>
      <w:rPr>
        <w:rFonts w:hint="eastAsia"/>
      </w:rPr>
    </w:pPr>
    <w:r>
      <w:rPr>
        <w:rFonts w:hint="eastAsia"/>
      </w:rPr>
      <w:t xml:space="preserve">                                                                                        </w:t>
    </w:r>
    <w:r>
      <w:tab/>
    </w:r>
    <w:r>
      <w:rPr>
        <w:rFonts w:hint="eastAsia"/>
      </w:rPr>
      <w:t xml:space="preserve">            </w:t>
    </w:r>
    <w: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66EE1">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186FCE4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EB37D">
    <w:pPr>
      <w:pStyle w:val="7"/>
      <w:rPr>
        <w:rStyle w:val="16"/>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EF95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FEF95B">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40E377C5">
    <w:pPr>
      <w:pStyle w:val="7"/>
      <w:rPr>
        <w:rFonts w:hint="eastAsia"/>
      </w:rPr>
    </w:pPr>
    <w:r>
      <w:rPr>
        <w:rFonts w:hint="eastAsia"/>
      </w:rPr>
      <w:t xml:space="preserve">                                                                                        </w:t>
    </w:r>
    <w:r>
      <w:tab/>
    </w:r>
    <w:r>
      <w:rPr>
        <w:rFonts w:hint="eastAsia"/>
      </w:rPr>
      <w:t xml:space="preserve">            </w:t>
    </w:r>
    <w: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A4BA">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07BCA"/>
    <w:multiLevelType w:val="singleLevel"/>
    <w:tmpl w:val="B7307BCA"/>
    <w:lvl w:ilvl="0" w:tentative="0">
      <w:start w:val="1"/>
      <w:numFmt w:val="chineseCounting"/>
      <w:suff w:val="nothing"/>
      <w:lvlText w:val="%1、"/>
      <w:lvlJc w:val="left"/>
      <w:pPr>
        <w:ind w:left="480" w:leftChars="0" w:firstLine="0" w:firstLineChars="0"/>
      </w:pPr>
      <w:rPr>
        <w:rFonts w:hint="eastAsia"/>
      </w:rPr>
    </w:lvl>
  </w:abstractNum>
  <w:abstractNum w:abstractNumId="1">
    <w:nsid w:val="11433751"/>
    <w:multiLevelType w:val="singleLevel"/>
    <w:tmpl w:val="1143375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059C7"/>
    <w:rsid w:val="02417CFD"/>
    <w:rsid w:val="0D5548E7"/>
    <w:rsid w:val="206030F7"/>
    <w:rsid w:val="23AA7B3C"/>
    <w:rsid w:val="2A1059C7"/>
    <w:rsid w:val="2F473504"/>
    <w:rsid w:val="3F4851F6"/>
    <w:rsid w:val="43657465"/>
    <w:rsid w:val="46226F1B"/>
    <w:rsid w:val="4CE70AA9"/>
    <w:rsid w:val="4D1B2620"/>
    <w:rsid w:val="52AA2CA4"/>
    <w:rsid w:val="55780E38"/>
    <w:rsid w:val="69862A24"/>
    <w:rsid w:val="6F957F55"/>
    <w:rsid w:val="7601232C"/>
    <w:rsid w:val="78F30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ordWrap w:val="0"/>
      <w:spacing w:line="360" w:lineRule="auto"/>
      <w:ind w:left="840" w:firstLine="420" w:firstLineChars="200"/>
      <w:jc w:val="left"/>
    </w:pPr>
    <w:rPr>
      <w:rFonts w:ascii="宋体" w:hAnsi="宋体"/>
      <w:bCs/>
      <w:sz w:val="24"/>
      <w:szCs w:val="24"/>
    </w:rPr>
  </w:style>
  <w:style w:type="paragraph" w:styleId="5">
    <w:name w:val="Body Text"/>
    <w:basedOn w:val="1"/>
    <w:qFormat/>
    <w:uiPriority w:val="0"/>
    <w:rPr>
      <w:b/>
      <w:sz w:val="32"/>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39"/>
    <w:pPr>
      <w:tabs>
        <w:tab w:val="left" w:pos="420"/>
        <w:tab w:val="left" w:pos="900"/>
        <w:tab w:val="right" w:leader="dot" w:pos="9072"/>
      </w:tabs>
      <w:snapToGrid w:val="0"/>
      <w:spacing w:before="80" w:beforeLines="0" w:after="80" w:afterLines="0"/>
    </w:pPr>
    <w:rPr>
      <w:rFonts w:eastAsia="黑体"/>
      <w:sz w:val="24"/>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1">
    <w:name w:val="Body Text First Indent"/>
    <w:basedOn w:val="5"/>
    <w:qFormat/>
    <w:uiPriority w:val="0"/>
    <w:pPr>
      <w:spacing w:after="120" w:afterLines="0" w:line="360" w:lineRule="auto"/>
      <w:ind w:firstLine="420"/>
    </w:pPr>
    <w:rPr>
      <w:b w:val="0"/>
      <w:sz w:val="24"/>
      <w:szCs w:val="2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styleId="16">
    <w:name w:val="page number"/>
    <w:qFormat/>
    <w:uiPriority w:val="0"/>
  </w:style>
  <w:style w:type="character" w:styleId="17">
    <w:name w:val="Hyperlink"/>
    <w:qFormat/>
    <w:uiPriority w:val="99"/>
    <w:rPr>
      <w:color w:val="000000"/>
      <w:u w:val="single"/>
    </w:rPr>
  </w:style>
  <w:style w:type="character" w:customStyle="1" w:styleId="18">
    <w:name w:val="NormalCharacter"/>
    <w:semiHidden/>
    <w:qFormat/>
    <w:uiPriority w:val="0"/>
  </w:style>
  <w:style w:type="paragraph" w:customStyle="1" w:styleId="19">
    <w:name w:val="Default"/>
    <w:qFormat/>
    <w:uiPriority w:val="0"/>
    <w:pPr>
      <w:widowControl w:val="0"/>
      <w:autoSpaceDE w:val="0"/>
      <w:autoSpaceDN w:val="0"/>
      <w:adjustRightInd w:val="0"/>
    </w:pPr>
    <w:rPr>
      <w:rFonts w:ascii="仿宋" w:hAnsi="仿宋"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8220</Words>
  <Characters>8702</Characters>
  <Lines>0</Lines>
  <Paragraphs>0</Paragraphs>
  <TotalTime>5</TotalTime>
  <ScaleCrop>false</ScaleCrop>
  <LinksUpToDate>false</LinksUpToDate>
  <CharactersWithSpaces>9812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2025-05-25T14:55:00Z</dcterms:created>
  <dc:creator>卓</dc:creator>
  <cp:lastModifiedBy>娟</cp:lastModifiedBy>
  <dcterms:modified xsi:type="dcterms:W3CDTF">2025-06-01T09:35:03Z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3B19235E00A14275AAEF56EAABBB1DE2_11</vt:lpwstr>
  </property>
  <property fmtid="{D5CDD505-2E9C-101B-9397-08002B2CF9AE}" pid="4" name="KSOTemplateDocerSaveRecord">
    <vt:lpwstr>eyJoZGlkIjoiMGQ3MGE2ZGEzMDJlZTU2MzQzZWE1MjMwYmVhZjU3ZTciLCJ1c2VySWQiOiI3MzU2OTc0NjEifQ==</vt:lpwstr>
  </property>
</Properties>
</file>