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E8E" w:rsidRDefault="006A3E8E" w:rsidP="006A3E8E">
      <w:pPr>
        <w:spacing w:line="600" w:lineRule="exact"/>
        <w:rPr>
          <w:rFonts w:ascii="仿宋" w:eastAsia="仿宋" w:hAnsi="仿宋" w:cs="仿宋" w:hint="eastAsia"/>
          <w:sz w:val="15"/>
          <w:szCs w:val="15"/>
        </w:rPr>
      </w:pPr>
      <w:r>
        <w:rPr>
          <w:rFonts w:ascii="仿宋" w:eastAsia="仿宋" w:hAnsi="仿宋" w:cs="仿宋" w:hint="eastAsia"/>
          <w:sz w:val="32"/>
          <w:szCs w:val="32"/>
        </w:rPr>
        <w:t>附件3：</w:t>
      </w:r>
    </w:p>
    <w:p w:rsidR="006A3E8E" w:rsidRDefault="006A3E8E" w:rsidP="006A3E8E">
      <w:pPr>
        <w:spacing w:line="600" w:lineRule="exact"/>
        <w:rPr>
          <w:rFonts w:ascii="仿宋" w:eastAsia="仿宋" w:hAnsi="仿宋" w:cs="仿宋" w:hint="eastAsia"/>
          <w:sz w:val="15"/>
          <w:szCs w:val="15"/>
        </w:rPr>
      </w:pPr>
    </w:p>
    <w:p w:rsidR="006A3E8E" w:rsidRDefault="006A3E8E" w:rsidP="006A3E8E">
      <w:pPr>
        <w:jc w:val="center"/>
        <w:rPr>
          <w:rFonts w:ascii="仿宋" w:eastAsia="仿宋" w:hAnsi="仿宋" w:cs="仿宋" w:hint="eastAsia"/>
          <w:sz w:val="28"/>
          <w:szCs w:val="28"/>
        </w:rPr>
      </w:pPr>
      <w:bookmarkStart w:id="0" w:name="_GoBack"/>
      <w:r>
        <w:rPr>
          <w:rFonts w:ascii="宋体" w:hAnsi="宋体" w:cs="宋体" w:hint="eastAsia"/>
          <w:b/>
          <w:sz w:val="32"/>
          <w:szCs w:val="32"/>
        </w:rPr>
        <w:t>辽宁理工职业大学2023年单独招生考试疫情防控措施</w:t>
      </w:r>
    </w:p>
    <w:bookmarkEnd w:id="0"/>
    <w:p w:rsidR="006A3E8E" w:rsidRDefault="006A3E8E" w:rsidP="006A3E8E">
      <w:pPr>
        <w:spacing w:line="600" w:lineRule="exact"/>
        <w:ind w:firstLineChars="200" w:firstLine="480"/>
        <w:rPr>
          <w:rFonts w:ascii="宋体" w:hint="eastAsia"/>
          <w:sz w:val="24"/>
        </w:rPr>
      </w:pPr>
      <w:r>
        <w:rPr>
          <w:rFonts w:ascii="宋体" w:hint="eastAsia"/>
          <w:sz w:val="24"/>
        </w:rPr>
        <w:t>为做好学校2023年单独招生考试期间的新型冠状病毒感染防控工作，依据《高等学校新型冠状病毒感染防控技术方案（第七版）》及《辽宁省教育厅关于做好2023年高等职业院校单独考试招生工作的通知》要求，及时有效地处理各类突发事件，预防各种事故的发生，确保单招考</w:t>
      </w:r>
      <w:proofErr w:type="gramStart"/>
      <w:r>
        <w:rPr>
          <w:rFonts w:ascii="宋体" w:hint="eastAsia"/>
          <w:sz w:val="24"/>
        </w:rPr>
        <w:t>试安全</w:t>
      </w:r>
      <w:proofErr w:type="gramEnd"/>
      <w:r>
        <w:rPr>
          <w:rFonts w:ascii="宋体" w:hint="eastAsia"/>
          <w:sz w:val="24"/>
        </w:rPr>
        <w:t xml:space="preserve">有序圆满地完成，特制定本方案。 </w:t>
      </w:r>
    </w:p>
    <w:p w:rsidR="006A3E8E" w:rsidRDefault="006A3E8E" w:rsidP="006A3E8E">
      <w:pPr>
        <w:spacing w:line="600" w:lineRule="exact"/>
        <w:ind w:firstLineChars="200" w:firstLine="482"/>
        <w:rPr>
          <w:rFonts w:ascii="宋体" w:hint="eastAsia"/>
          <w:b/>
          <w:bCs/>
          <w:sz w:val="24"/>
        </w:rPr>
      </w:pPr>
      <w:r>
        <w:rPr>
          <w:rFonts w:ascii="宋体" w:hint="eastAsia"/>
          <w:b/>
          <w:bCs/>
          <w:sz w:val="24"/>
        </w:rPr>
        <w:t>一、指导思想</w:t>
      </w:r>
    </w:p>
    <w:p w:rsidR="006A3E8E" w:rsidRDefault="006A3E8E" w:rsidP="006A3E8E">
      <w:pPr>
        <w:spacing w:line="600" w:lineRule="exact"/>
        <w:ind w:firstLineChars="200" w:firstLine="480"/>
        <w:rPr>
          <w:rFonts w:ascii="宋体" w:hint="eastAsia"/>
          <w:sz w:val="24"/>
        </w:rPr>
      </w:pPr>
      <w:r>
        <w:rPr>
          <w:rFonts w:ascii="宋体" w:hint="eastAsia"/>
          <w:sz w:val="24"/>
        </w:rPr>
        <w:t>全面贯彻党中央、国务院和省市教育系统疫情防控工作决策部署，落实《辽宁省教育厅关于做好2023年高等职业院校单独考试招生工作的通知》要求及《辽宁理工职业大学2023年开展单独考试招生工作方案》，以确保师生生命安全为目标，科学安排单独招生考试工作，提高应急处置能力，确保相关工作平稳有序。</w:t>
      </w:r>
    </w:p>
    <w:p w:rsidR="006A3E8E" w:rsidRDefault="006A3E8E" w:rsidP="006A3E8E">
      <w:pPr>
        <w:spacing w:line="600" w:lineRule="exact"/>
        <w:ind w:firstLineChars="200" w:firstLine="482"/>
        <w:rPr>
          <w:rFonts w:ascii="宋体" w:hint="eastAsia"/>
          <w:b/>
          <w:bCs/>
          <w:sz w:val="24"/>
        </w:rPr>
      </w:pPr>
      <w:r>
        <w:rPr>
          <w:rFonts w:ascii="宋体" w:hint="eastAsia"/>
          <w:b/>
          <w:bCs/>
          <w:sz w:val="24"/>
        </w:rPr>
        <w:t>二、组织领导</w:t>
      </w:r>
    </w:p>
    <w:p w:rsidR="006A3E8E" w:rsidRDefault="006A3E8E" w:rsidP="006A3E8E">
      <w:pPr>
        <w:spacing w:line="600" w:lineRule="exact"/>
        <w:ind w:firstLineChars="200" w:firstLine="480"/>
        <w:rPr>
          <w:rFonts w:ascii="宋体" w:hint="eastAsia"/>
          <w:sz w:val="24"/>
        </w:rPr>
      </w:pPr>
      <w:r>
        <w:rPr>
          <w:rFonts w:ascii="宋体" w:hint="eastAsia"/>
          <w:sz w:val="24"/>
        </w:rPr>
        <w:t>成立单独招生考试疫情防控工作领导小组，统筹领导考试全过程的疫情防控工作。</w:t>
      </w:r>
    </w:p>
    <w:p w:rsidR="006A3E8E" w:rsidRDefault="006A3E8E" w:rsidP="006A3E8E">
      <w:pPr>
        <w:spacing w:line="600" w:lineRule="exact"/>
        <w:ind w:firstLineChars="200" w:firstLine="480"/>
        <w:rPr>
          <w:rFonts w:ascii="宋体" w:hint="eastAsia"/>
          <w:sz w:val="24"/>
        </w:rPr>
      </w:pPr>
      <w:r>
        <w:rPr>
          <w:rFonts w:ascii="宋体" w:hint="eastAsia"/>
          <w:sz w:val="24"/>
        </w:rPr>
        <w:t>组  长：蔡红武</w:t>
      </w:r>
    </w:p>
    <w:p w:rsidR="006A3E8E" w:rsidRDefault="006A3E8E" w:rsidP="006A3E8E">
      <w:pPr>
        <w:spacing w:line="600" w:lineRule="exact"/>
        <w:ind w:firstLineChars="200" w:firstLine="480"/>
        <w:rPr>
          <w:rFonts w:ascii="宋体" w:hint="eastAsia"/>
          <w:sz w:val="24"/>
        </w:rPr>
      </w:pPr>
      <w:r>
        <w:rPr>
          <w:rFonts w:ascii="宋体" w:hint="eastAsia"/>
          <w:sz w:val="24"/>
        </w:rPr>
        <w:t>成  员：王延婷、聂孝亮、张莹、崔莉芳、陶德龙、胡旭</w:t>
      </w:r>
    </w:p>
    <w:p w:rsidR="006A3E8E" w:rsidRDefault="006A3E8E" w:rsidP="006A3E8E">
      <w:pPr>
        <w:spacing w:line="600" w:lineRule="exact"/>
        <w:ind w:firstLineChars="200" w:firstLine="482"/>
        <w:rPr>
          <w:rFonts w:ascii="宋体" w:hint="eastAsia"/>
          <w:b/>
          <w:bCs/>
          <w:sz w:val="24"/>
        </w:rPr>
      </w:pPr>
      <w:r>
        <w:rPr>
          <w:rFonts w:ascii="宋体" w:hint="eastAsia"/>
          <w:b/>
          <w:bCs/>
          <w:sz w:val="24"/>
        </w:rPr>
        <w:t>三、防控管理工作</w:t>
      </w:r>
    </w:p>
    <w:p w:rsidR="006A3E8E" w:rsidRDefault="006A3E8E" w:rsidP="006A3E8E">
      <w:pPr>
        <w:spacing w:line="600" w:lineRule="exact"/>
        <w:ind w:firstLineChars="200" w:firstLine="482"/>
        <w:rPr>
          <w:rFonts w:ascii="宋体" w:hint="eastAsia"/>
          <w:b/>
          <w:bCs/>
          <w:sz w:val="24"/>
        </w:rPr>
      </w:pPr>
      <w:r>
        <w:rPr>
          <w:rFonts w:ascii="宋体" w:hint="eastAsia"/>
          <w:b/>
          <w:bCs/>
          <w:sz w:val="24"/>
        </w:rPr>
        <w:t>（一）做好考前准备工作</w:t>
      </w:r>
    </w:p>
    <w:p w:rsidR="006A3E8E" w:rsidRDefault="006A3E8E" w:rsidP="006A3E8E">
      <w:pPr>
        <w:spacing w:line="600" w:lineRule="exact"/>
        <w:ind w:firstLineChars="200" w:firstLine="480"/>
        <w:rPr>
          <w:rFonts w:ascii="宋体" w:hint="eastAsia"/>
          <w:sz w:val="24"/>
        </w:rPr>
      </w:pPr>
      <w:r>
        <w:rPr>
          <w:rFonts w:ascii="宋体" w:hint="eastAsia"/>
          <w:sz w:val="24"/>
        </w:rPr>
        <w:t>1.做好防控知识教育</w:t>
      </w:r>
    </w:p>
    <w:p w:rsidR="006A3E8E" w:rsidRDefault="006A3E8E" w:rsidP="006A3E8E">
      <w:pPr>
        <w:spacing w:line="600" w:lineRule="exact"/>
        <w:ind w:firstLineChars="200" w:firstLine="480"/>
        <w:rPr>
          <w:rFonts w:ascii="宋体" w:hint="eastAsia"/>
          <w:sz w:val="24"/>
        </w:rPr>
      </w:pPr>
      <w:r>
        <w:rPr>
          <w:rFonts w:ascii="宋体" w:hint="eastAsia"/>
          <w:sz w:val="24"/>
        </w:rPr>
        <w:t>对到本校参加考试的学生做好卫生防疫知识教育，提前发布注意事项，到校后接受预防性防疫安排等内容，提高自我防护能力。（责任部门：招生办）</w:t>
      </w:r>
    </w:p>
    <w:p w:rsidR="006A3E8E" w:rsidRDefault="006A3E8E" w:rsidP="006A3E8E">
      <w:pPr>
        <w:spacing w:line="600" w:lineRule="exact"/>
        <w:ind w:firstLineChars="200" w:firstLine="480"/>
        <w:rPr>
          <w:rFonts w:ascii="宋体" w:hint="eastAsia"/>
          <w:sz w:val="24"/>
        </w:rPr>
      </w:pPr>
      <w:r>
        <w:rPr>
          <w:rFonts w:ascii="宋体" w:hint="eastAsia"/>
          <w:sz w:val="24"/>
        </w:rPr>
        <w:t>2.设定功能区域</w:t>
      </w:r>
    </w:p>
    <w:p w:rsidR="006A3E8E" w:rsidRDefault="006A3E8E" w:rsidP="006A3E8E">
      <w:pPr>
        <w:spacing w:line="600" w:lineRule="exact"/>
        <w:ind w:firstLineChars="200" w:firstLine="480"/>
        <w:rPr>
          <w:rFonts w:ascii="宋体" w:hint="eastAsia"/>
          <w:sz w:val="24"/>
        </w:rPr>
      </w:pPr>
      <w:r>
        <w:rPr>
          <w:rFonts w:ascii="宋体" w:hint="eastAsia"/>
          <w:sz w:val="24"/>
        </w:rPr>
        <w:t>（1）体温检测</w:t>
      </w:r>
      <w:proofErr w:type="gramStart"/>
      <w:r>
        <w:rPr>
          <w:rFonts w:ascii="宋体" w:hint="eastAsia"/>
          <w:sz w:val="24"/>
        </w:rPr>
        <w:t>等侯</w:t>
      </w:r>
      <w:proofErr w:type="gramEnd"/>
      <w:r>
        <w:rPr>
          <w:rFonts w:ascii="宋体" w:hint="eastAsia"/>
          <w:sz w:val="24"/>
        </w:rPr>
        <w:t>区：校门外设引导检查通道，疏导到达学生有序排队</w:t>
      </w:r>
      <w:proofErr w:type="gramStart"/>
      <w:r>
        <w:rPr>
          <w:rFonts w:ascii="宋体" w:hint="eastAsia"/>
          <w:sz w:val="24"/>
        </w:rPr>
        <w:t>等侯</w:t>
      </w:r>
      <w:proofErr w:type="gramEnd"/>
      <w:r>
        <w:rPr>
          <w:rFonts w:ascii="宋体" w:hint="eastAsia"/>
          <w:sz w:val="24"/>
        </w:rPr>
        <w:t>体温检测。（责任部门：保卫处）</w:t>
      </w:r>
    </w:p>
    <w:p w:rsidR="006A3E8E" w:rsidRDefault="006A3E8E" w:rsidP="006A3E8E">
      <w:pPr>
        <w:spacing w:line="600" w:lineRule="exact"/>
        <w:ind w:firstLineChars="200" w:firstLine="480"/>
        <w:rPr>
          <w:rFonts w:ascii="宋体" w:hint="eastAsia"/>
          <w:sz w:val="24"/>
        </w:rPr>
      </w:pPr>
      <w:r>
        <w:rPr>
          <w:rFonts w:ascii="宋体" w:hint="eastAsia"/>
          <w:sz w:val="24"/>
        </w:rPr>
        <w:lastRenderedPageBreak/>
        <w:t>（2）体温检测区：校门外设置测温设备，负责考生体温检测。（责任部门：保卫处）</w:t>
      </w:r>
    </w:p>
    <w:p w:rsidR="006A3E8E" w:rsidRDefault="006A3E8E" w:rsidP="006A3E8E">
      <w:pPr>
        <w:spacing w:line="600" w:lineRule="exact"/>
        <w:ind w:firstLineChars="200" w:firstLine="480"/>
        <w:rPr>
          <w:rFonts w:ascii="宋体" w:hint="eastAsia"/>
          <w:sz w:val="24"/>
        </w:rPr>
      </w:pPr>
      <w:r>
        <w:rPr>
          <w:rFonts w:ascii="宋体" w:hint="eastAsia"/>
          <w:sz w:val="24"/>
        </w:rPr>
        <w:t>（3）指定路线区：考生进入校园后按照指定路线进入考区，不得聚集，不得随意在校园内停留。（责任部门：保卫处）</w:t>
      </w:r>
    </w:p>
    <w:p w:rsidR="006A3E8E" w:rsidRDefault="006A3E8E" w:rsidP="006A3E8E">
      <w:pPr>
        <w:spacing w:line="600" w:lineRule="exact"/>
        <w:ind w:firstLineChars="200" w:firstLine="480"/>
        <w:rPr>
          <w:rFonts w:ascii="宋体" w:hint="eastAsia"/>
          <w:sz w:val="24"/>
        </w:rPr>
      </w:pPr>
      <w:r>
        <w:rPr>
          <w:rFonts w:ascii="宋体" w:hint="eastAsia"/>
          <w:sz w:val="24"/>
        </w:rPr>
        <w:t>（4）消毒区：对考试通道、考区进行日常消毒（责任部门：总务处）</w:t>
      </w:r>
    </w:p>
    <w:p w:rsidR="006A3E8E" w:rsidRDefault="006A3E8E" w:rsidP="006A3E8E">
      <w:pPr>
        <w:spacing w:line="600" w:lineRule="exact"/>
        <w:ind w:firstLineChars="200" w:firstLine="480"/>
        <w:rPr>
          <w:rFonts w:ascii="宋体" w:hint="eastAsia"/>
          <w:sz w:val="24"/>
        </w:rPr>
      </w:pPr>
      <w:r>
        <w:rPr>
          <w:rFonts w:ascii="宋体" w:hint="eastAsia"/>
          <w:sz w:val="24"/>
        </w:rPr>
        <w:t>3.考场区域准备</w:t>
      </w:r>
    </w:p>
    <w:p w:rsidR="006A3E8E" w:rsidRDefault="006A3E8E" w:rsidP="006A3E8E">
      <w:pPr>
        <w:spacing w:line="600" w:lineRule="exact"/>
        <w:ind w:firstLineChars="200" w:firstLine="480"/>
        <w:rPr>
          <w:rFonts w:ascii="宋体" w:hint="eastAsia"/>
          <w:sz w:val="24"/>
        </w:rPr>
      </w:pPr>
      <w:r>
        <w:rPr>
          <w:rFonts w:ascii="宋体" w:hint="eastAsia"/>
          <w:sz w:val="24"/>
        </w:rPr>
        <w:t>（1）考场区域的保洁和日常消毒。考前一天彻底清理卫生死角，所有考场要提前开门开窗，保证空气流动，并对所有考试区域进行日常消毒。考场门口配备一定数量的备用口罩（考生口罩原则上自备）、速干手消毒剂、含氯消毒剂等有效的防疫用品，洗手间配备一定数量的消毒洗手液等物品，放置废弃口罩回收箱。（责任部门：总务处）</w:t>
      </w:r>
    </w:p>
    <w:p w:rsidR="006A3E8E" w:rsidRDefault="006A3E8E" w:rsidP="006A3E8E">
      <w:pPr>
        <w:spacing w:line="600" w:lineRule="exact"/>
        <w:ind w:firstLineChars="200" w:firstLine="480"/>
        <w:rPr>
          <w:rFonts w:ascii="宋体" w:hint="eastAsia"/>
          <w:sz w:val="24"/>
        </w:rPr>
      </w:pPr>
      <w:r>
        <w:rPr>
          <w:rFonts w:ascii="宋体" w:hint="eastAsia"/>
          <w:sz w:val="24"/>
        </w:rPr>
        <w:t>（2）考场设置。每个考场保证单人单桌间隔1米以上，保持安全距离。（责任部门：教务处）</w:t>
      </w:r>
    </w:p>
    <w:p w:rsidR="006A3E8E" w:rsidRDefault="006A3E8E" w:rsidP="006A3E8E">
      <w:pPr>
        <w:spacing w:line="600" w:lineRule="exact"/>
        <w:ind w:firstLineChars="200" w:firstLine="480"/>
        <w:rPr>
          <w:rFonts w:ascii="宋体" w:hint="eastAsia"/>
          <w:sz w:val="24"/>
        </w:rPr>
      </w:pPr>
      <w:r>
        <w:rPr>
          <w:rFonts w:ascii="宋体" w:hint="eastAsia"/>
          <w:sz w:val="24"/>
        </w:rPr>
        <w:t>（3）设置考场隔离区。设置具备防护隔离措施的特殊通道，配备医护人员，当发现有高烧等症状时，立即隔离，并立即就医。（责任部门：医务室）</w:t>
      </w:r>
    </w:p>
    <w:p w:rsidR="006A3E8E" w:rsidRDefault="006A3E8E" w:rsidP="006A3E8E">
      <w:pPr>
        <w:spacing w:line="600" w:lineRule="exact"/>
        <w:ind w:firstLineChars="200" w:firstLine="480"/>
        <w:rPr>
          <w:rFonts w:ascii="宋体" w:hint="eastAsia"/>
          <w:sz w:val="24"/>
        </w:rPr>
      </w:pPr>
      <w:r>
        <w:rPr>
          <w:rFonts w:ascii="宋体" w:hint="eastAsia"/>
          <w:sz w:val="24"/>
        </w:rPr>
        <w:t>（4）设置备用考场。考试当天有发热、咳嗽等异常症状者，安排在备用考场考试。（责任部门：教务处、医务室）</w:t>
      </w:r>
    </w:p>
    <w:p w:rsidR="006A3E8E" w:rsidRDefault="006A3E8E" w:rsidP="006A3E8E">
      <w:pPr>
        <w:spacing w:line="600" w:lineRule="exact"/>
        <w:ind w:firstLineChars="200" w:firstLine="482"/>
        <w:rPr>
          <w:rFonts w:ascii="宋体" w:hint="eastAsia"/>
          <w:b/>
          <w:bCs/>
          <w:sz w:val="24"/>
        </w:rPr>
      </w:pPr>
      <w:r>
        <w:rPr>
          <w:rFonts w:ascii="宋体" w:hint="eastAsia"/>
          <w:b/>
          <w:bCs/>
          <w:sz w:val="24"/>
        </w:rPr>
        <w:t>（二）考生入场及考试</w:t>
      </w:r>
    </w:p>
    <w:p w:rsidR="006A3E8E" w:rsidRDefault="006A3E8E" w:rsidP="006A3E8E">
      <w:pPr>
        <w:spacing w:line="600" w:lineRule="exact"/>
        <w:ind w:firstLineChars="200" w:firstLine="480"/>
        <w:rPr>
          <w:rFonts w:ascii="宋体" w:hint="eastAsia"/>
          <w:sz w:val="24"/>
        </w:rPr>
      </w:pPr>
      <w:r>
        <w:rPr>
          <w:rFonts w:ascii="宋体" w:hint="eastAsia"/>
          <w:sz w:val="24"/>
        </w:rPr>
        <w:t>1.考前7天内如实填写“体温自我监测登记表”，随时检测体温和个人健康情况。如体温异常，则需进行抗原检查，结果为阳性者，通过专人专道进入备用考场。（责任部门：保卫处）</w:t>
      </w:r>
    </w:p>
    <w:p w:rsidR="006A3E8E" w:rsidRDefault="006A3E8E" w:rsidP="006A3E8E">
      <w:pPr>
        <w:spacing w:line="600" w:lineRule="exact"/>
        <w:ind w:firstLineChars="200" w:firstLine="480"/>
        <w:rPr>
          <w:rFonts w:ascii="宋体" w:hint="eastAsia"/>
          <w:sz w:val="24"/>
        </w:rPr>
      </w:pPr>
      <w:r>
        <w:rPr>
          <w:rFonts w:ascii="宋体" w:hint="eastAsia"/>
          <w:sz w:val="24"/>
        </w:rPr>
        <w:t>2.所有考生须按规定在校门前排队入校，排队间隔一米，避免人员聚集。家长和送行车辆一律不得进入校园，严禁一切无关人员进入校园。如体温异常者，通过专人专道进入备用考场。（责任部门：保卫处）</w:t>
      </w:r>
    </w:p>
    <w:p w:rsidR="006A3E8E" w:rsidRDefault="006A3E8E" w:rsidP="006A3E8E">
      <w:pPr>
        <w:spacing w:line="600" w:lineRule="exact"/>
        <w:ind w:firstLineChars="200" w:firstLine="480"/>
        <w:rPr>
          <w:rFonts w:ascii="宋体" w:hint="eastAsia"/>
          <w:sz w:val="24"/>
        </w:rPr>
      </w:pPr>
      <w:r>
        <w:rPr>
          <w:rFonts w:ascii="宋体" w:hint="eastAsia"/>
          <w:sz w:val="24"/>
        </w:rPr>
        <w:t>3.所有考生及考</w:t>
      </w:r>
      <w:proofErr w:type="gramStart"/>
      <w:r>
        <w:rPr>
          <w:rFonts w:ascii="宋体" w:hint="eastAsia"/>
          <w:sz w:val="24"/>
        </w:rPr>
        <w:t>务</w:t>
      </w:r>
      <w:proofErr w:type="gramEnd"/>
      <w:r>
        <w:rPr>
          <w:rFonts w:ascii="宋体" w:hint="eastAsia"/>
          <w:sz w:val="24"/>
        </w:rPr>
        <w:t>人员须全程佩戴口罩做好防护工作。（责任部门：教务处）</w:t>
      </w:r>
    </w:p>
    <w:p w:rsidR="006A3E8E" w:rsidRDefault="006A3E8E" w:rsidP="006A3E8E">
      <w:pPr>
        <w:spacing w:line="600" w:lineRule="exact"/>
        <w:ind w:firstLineChars="200" w:firstLine="480"/>
        <w:rPr>
          <w:rFonts w:ascii="宋体" w:hint="eastAsia"/>
          <w:sz w:val="24"/>
        </w:rPr>
      </w:pPr>
      <w:r>
        <w:rPr>
          <w:rFonts w:ascii="宋体" w:hint="eastAsia"/>
          <w:sz w:val="24"/>
        </w:rPr>
        <w:t>4.考试中出现发热、咳嗽等可疑症状，做好个人防护，由监考教师立即移送到备用考场考试。（责任部门：医务室）</w:t>
      </w:r>
    </w:p>
    <w:p w:rsidR="006A3E8E" w:rsidRDefault="006A3E8E" w:rsidP="006A3E8E">
      <w:pPr>
        <w:spacing w:line="600" w:lineRule="exact"/>
        <w:ind w:firstLineChars="200" w:firstLine="480"/>
        <w:rPr>
          <w:rFonts w:ascii="宋体" w:hint="eastAsia"/>
          <w:sz w:val="24"/>
        </w:rPr>
      </w:pPr>
      <w:r>
        <w:rPr>
          <w:rFonts w:ascii="宋体" w:hint="eastAsia"/>
          <w:sz w:val="24"/>
        </w:rPr>
        <w:t>5.考试结束后，考生错时离场。学生按指定路线离开校园，不得在校内逗留。（责任部门：</w:t>
      </w:r>
      <w:r>
        <w:rPr>
          <w:rFonts w:ascii="宋体" w:hint="eastAsia"/>
          <w:sz w:val="24"/>
        </w:rPr>
        <w:lastRenderedPageBreak/>
        <w:t>保卫处）</w:t>
      </w:r>
    </w:p>
    <w:p w:rsidR="006A3E8E" w:rsidRDefault="006A3E8E" w:rsidP="006A3E8E">
      <w:pPr>
        <w:spacing w:line="600" w:lineRule="exact"/>
        <w:ind w:firstLineChars="200" w:firstLine="480"/>
        <w:rPr>
          <w:rFonts w:ascii="宋体" w:hint="eastAsia"/>
          <w:sz w:val="24"/>
        </w:rPr>
      </w:pPr>
      <w:r>
        <w:rPr>
          <w:rFonts w:ascii="宋体" w:hint="eastAsia"/>
          <w:sz w:val="24"/>
        </w:rPr>
        <w:t>6.所有考试人员退场后，对考场保洁区域进行环境卫生清理，全面通风换气并进行日常消毒。（责任部门：总务处）</w:t>
      </w:r>
    </w:p>
    <w:p w:rsidR="006A3E8E" w:rsidRDefault="006A3E8E" w:rsidP="006A3E8E">
      <w:pPr>
        <w:spacing w:line="600" w:lineRule="exact"/>
        <w:ind w:firstLineChars="200" w:firstLine="482"/>
        <w:rPr>
          <w:rFonts w:ascii="宋体" w:hint="eastAsia"/>
          <w:b/>
          <w:bCs/>
          <w:sz w:val="24"/>
        </w:rPr>
      </w:pPr>
      <w:r>
        <w:rPr>
          <w:rFonts w:ascii="宋体" w:hint="eastAsia"/>
          <w:b/>
          <w:bCs/>
          <w:sz w:val="24"/>
        </w:rPr>
        <w:t>（三）考试结束后</w:t>
      </w:r>
    </w:p>
    <w:p w:rsidR="006A3E8E" w:rsidRDefault="006A3E8E" w:rsidP="006A3E8E">
      <w:pPr>
        <w:spacing w:line="600" w:lineRule="exact"/>
        <w:ind w:firstLineChars="200" w:firstLine="480"/>
        <w:rPr>
          <w:rFonts w:ascii="宋体" w:hint="eastAsia"/>
          <w:sz w:val="24"/>
        </w:rPr>
      </w:pPr>
      <w:r>
        <w:rPr>
          <w:rFonts w:ascii="宋体" w:hint="eastAsia"/>
          <w:sz w:val="24"/>
        </w:rPr>
        <w:t>1.考试结束后，组织考生错时离场。学生按指定路线离开校园，不得在校内逗留。（责任部门：教务处、保卫处）</w:t>
      </w:r>
    </w:p>
    <w:p w:rsidR="006A3E8E" w:rsidRDefault="006A3E8E" w:rsidP="006A3E8E">
      <w:pPr>
        <w:spacing w:line="600" w:lineRule="exact"/>
        <w:ind w:firstLineChars="200" w:firstLine="480"/>
        <w:rPr>
          <w:rFonts w:ascii="宋体" w:hint="eastAsia"/>
          <w:sz w:val="24"/>
        </w:rPr>
      </w:pPr>
      <w:r>
        <w:rPr>
          <w:rFonts w:ascii="宋体" w:hint="eastAsia"/>
          <w:sz w:val="24"/>
        </w:rPr>
        <w:t>2.所有考试人员退场后，对所有的考场、涉及的办公室进行环境卫生清理，全面通风换气并消毒。（责任部门：总务处）</w:t>
      </w:r>
    </w:p>
    <w:p w:rsidR="006A3E8E" w:rsidRDefault="006A3E8E" w:rsidP="006A3E8E">
      <w:pPr>
        <w:spacing w:line="600" w:lineRule="exact"/>
        <w:ind w:firstLineChars="200" w:firstLine="482"/>
        <w:rPr>
          <w:rFonts w:ascii="宋体" w:hint="eastAsia"/>
          <w:b/>
          <w:bCs/>
          <w:sz w:val="24"/>
        </w:rPr>
      </w:pPr>
      <w:r>
        <w:rPr>
          <w:rFonts w:ascii="宋体" w:hint="eastAsia"/>
          <w:b/>
          <w:bCs/>
          <w:sz w:val="24"/>
        </w:rPr>
        <w:t>（四）工作要求</w:t>
      </w:r>
    </w:p>
    <w:p w:rsidR="006A3E8E" w:rsidRDefault="006A3E8E" w:rsidP="006A3E8E">
      <w:pPr>
        <w:spacing w:line="600" w:lineRule="exact"/>
        <w:ind w:firstLineChars="200" w:firstLine="480"/>
        <w:rPr>
          <w:rFonts w:ascii="宋体" w:hint="eastAsia"/>
          <w:sz w:val="24"/>
        </w:rPr>
      </w:pPr>
      <w:r>
        <w:rPr>
          <w:rFonts w:ascii="宋体" w:hint="eastAsia"/>
          <w:sz w:val="24"/>
        </w:rPr>
        <w:t>1.提高政治站位，加强组织领导。要进一步提高政治站位，增强责任感与使命感，把做好单招考试疫情防控工作作为保障师生生命安全和身体健康的政治责任和第一要务，层层压实责任，落实好全员防控责任。</w:t>
      </w:r>
    </w:p>
    <w:p w:rsidR="006A3E8E" w:rsidRDefault="006A3E8E" w:rsidP="006A3E8E">
      <w:pPr>
        <w:spacing w:line="600" w:lineRule="exact"/>
        <w:ind w:firstLineChars="200" w:firstLine="480"/>
        <w:rPr>
          <w:rFonts w:ascii="宋体" w:hint="eastAsia"/>
          <w:sz w:val="24"/>
        </w:rPr>
      </w:pPr>
      <w:r>
        <w:rPr>
          <w:rFonts w:ascii="宋体" w:hint="eastAsia"/>
          <w:sz w:val="24"/>
        </w:rPr>
        <w:t>2.加强形势</w:t>
      </w:r>
      <w:proofErr w:type="gramStart"/>
      <w:r>
        <w:rPr>
          <w:rFonts w:ascii="宋体" w:hint="eastAsia"/>
          <w:sz w:val="24"/>
        </w:rPr>
        <w:t>研</w:t>
      </w:r>
      <w:proofErr w:type="gramEnd"/>
      <w:r>
        <w:rPr>
          <w:rFonts w:ascii="宋体" w:hint="eastAsia"/>
          <w:sz w:val="24"/>
        </w:rPr>
        <w:t>判，完善工作预案。要根据形势发展，加强防控工作形势</w:t>
      </w:r>
      <w:proofErr w:type="gramStart"/>
      <w:r>
        <w:rPr>
          <w:rFonts w:ascii="宋体" w:hint="eastAsia"/>
          <w:sz w:val="24"/>
        </w:rPr>
        <w:t>研</w:t>
      </w:r>
      <w:proofErr w:type="gramEnd"/>
      <w:r>
        <w:rPr>
          <w:rFonts w:ascii="宋体" w:hint="eastAsia"/>
          <w:sz w:val="24"/>
        </w:rPr>
        <w:t>判，细化工作措施和操作流程，做到每种情况都有应对处置方案，确保科学处置。</w:t>
      </w:r>
    </w:p>
    <w:p w:rsidR="006A3E8E" w:rsidRDefault="006A3E8E" w:rsidP="006A3E8E">
      <w:pPr>
        <w:spacing w:line="600" w:lineRule="exact"/>
        <w:ind w:firstLineChars="200" w:firstLine="480"/>
        <w:rPr>
          <w:rFonts w:ascii="宋体" w:hint="eastAsia"/>
          <w:sz w:val="24"/>
        </w:rPr>
      </w:pPr>
      <w:r>
        <w:rPr>
          <w:rFonts w:ascii="宋体" w:hint="eastAsia"/>
          <w:sz w:val="24"/>
        </w:rPr>
        <w:t>3.加强督导检查，保证工作质效。纪委、防控领导小组要加强防控工作</w:t>
      </w:r>
      <w:proofErr w:type="gramStart"/>
      <w:r>
        <w:rPr>
          <w:rFonts w:ascii="宋体" w:hint="eastAsia"/>
          <w:sz w:val="24"/>
        </w:rPr>
        <w:t>各坏节</w:t>
      </w:r>
      <w:proofErr w:type="gramEnd"/>
      <w:r>
        <w:rPr>
          <w:rFonts w:ascii="宋体" w:hint="eastAsia"/>
          <w:sz w:val="24"/>
        </w:rPr>
        <w:t>的指导检查，确保学校防控工作部署落实到位。督促考</w:t>
      </w:r>
      <w:proofErr w:type="gramStart"/>
      <w:r>
        <w:rPr>
          <w:rFonts w:ascii="宋体" w:hint="eastAsia"/>
          <w:sz w:val="24"/>
        </w:rPr>
        <w:t>务</w:t>
      </w:r>
      <w:proofErr w:type="gramEnd"/>
      <w:r>
        <w:rPr>
          <w:rFonts w:ascii="宋体" w:hint="eastAsia"/>
          <w:sz w:val="24"/>
        </w:rPr>
        <w:t>、管理、后勤部门要切实履行防控职责，加强考生考试行为监督，对师生安全与身体健康负责，教育师生克服麻痹大意的思想，做好防护措施，保障防控工作效果。</w:t>
      </w:r>
    </w:p>
    <w:p w:rsidR="006A3E8E" w:rsidRDefault="006A3E8E" w:rsidP="006A3E8E">
      <w:pPr>
        <w:spacing w:line="600" w:lineRule="exact"/>
        <w:ind w:firstLineChars="200" w:firstLine="480"/>
        <w:rPr>
          <w:rFonts w:ascii="宋体"/>
          <w:sz w:val="24"/>
        </w:rPr>
      </w:pPr>
      <w:r>
        <w:rPr>
          <w:rFonts w:ascii="宋体" w:hint="eastAsia"/>
          <w:sz w:val="24"/>
        </w:rPr>
        <w:t>4.加强宣传引导，形成防控合力。制定宣传工作方案，仔细统筹谋划好防控教育宣传工作。加强对考试防控工作政策措施的宣传解读，及时准确、公开</w:t>
      </w:r>
      <w:proofErr w:type="gramStart"/>
      <w:r>
        <w:rPr>
          <w:rFonts w:ascii="宋体" w:hint="eastAsia"/>
          <w:sz w:val="24"/>
        </w:rPr>
        <w:t>诱明发布</w:t>
      </w:r>
      <w:proofErr w:type="gramEnd"/>
      <w:r>
        <w:rPr>
          <w:rFonts w:ascii="宋体" w:hint="eastAsia"/>
          <w:sz w:val="24"/>
        </w:rPr>
        <w:t>相关信息，回应师生关切，增强及时性、针对性和专业性。</w:t>
      </w:r>
    </w:p>
    <w:p w:rsidR="0033407A" w:rsidRPr="006A3E8E" w:rsidRDefault="006A3E8E"/>
    <w:sectPr w:rsidR="0033407A" w:rsidRPr="006A3E8E">
      <w:footerReference w:type="even" r:id="rId5"/>
      <w:footerReference w:type="default" r:id="rId6"/>
      <w:pgSz w:w="11906" w:h="16838"/>
      <w:pgMar w:top="1179" w:right="986" w:bottom="1066" w:left="93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A3E8E">
    <w:pPr>
      <w:pStyle w:val="a3"/>
      <w:framePr w:wrap="around" w:vAnchor="text" w:hAnchor="margin" w:xAlign="center" w:y="1"/>
      <w:rPr>
        <w:rStyle w:val="a4"/>
      </w:rPr>
    </w:pPr>
    <w:r>
      <w:fldChar w:fldCharType="begin"/>
    </w:r>
    <w:r>
      <w:rPr>
        <w:rStyle w:val="a4"/>
      </w:rPr>
      <w:instrText xml:space="preserve">PAGE  </w:instrText>
    </w:r>
    <w:r>
      <w:fldChar w:fldCharType="end"/>
    </w:r>
  </w:p>
  <w:p w:rsidR="00000000" w:rsidRDefault="006A3E8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A3E8E">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1</w:t>
    </w:r>
    <w:r>
      <w:fldChar w:fldCharType="end"/>
    </w:r>
  </w:p>
  <w:p w:rsidR="00000000" w:rsidRDefault="006A3E8E">
    <w:pPr>
      <w:pStyle w:val="a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E8E"/>
    <w:rsid w:val="003607B2"/>
    <w:rsid w:val="006A3E8E"/>
    <w:rsid w:val="00D51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E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A3E8E"/>
    <w:pPr>
      <w:tabs>
        <w:tab w:val="center" w:pos="4153"/>
        <w:tab w:val="right" w:pos="8306"/>
      </w:tabs>
      <w:snapToGrid w:val="0"/>
      <w:jc w:val="left"/>
    </w:pPr>
    <w:rPr>
      <w:sz w:val="18"/>
      <w:szCs w:val="18"/>
    </w:rPr>
  </w:style>
  <w:style w:type="character" w:customStyle="1" w:styleId="Char">
    <w:name w:val="页脚 Char"/>
    <w:basedOn w:val="a0"/>
    <w:link w:val="a3"/>
    <w:rsid w:val="006A3E8E"/>
    <w:rPr>
      <w:rFonts w:ascii="Times New Roman" w:eastAsia="宋体" w:hAnsi="Times New Roman" w:cs="Times New Roman"/>
      <w:sz w:val="18"/>
      <w:szCs w:val="18"/>
    </w:rPr>
  </w:style>
  <w:style w:type="character" w:styleId="a4">
    <w:name w:val="page number"/>
    <w:basedOn w:val="a0"/>
    <w:rsid w:val="006A3E8E"/>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E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A3E8E"/>
    <w:pPr>
      <w:tabs>
        <w:tab w:val="center" w:pos="4153"/>
        <w:tab w:val="right" w:pos="8306"/>
      </w:tabs>
      <w:snapToGrid w:val="0"/>
      <w:jc w:val="left"/>
    </w:pPr>
    <w:rPr>
      <w:sz w:val="18"/>
      <w:szCs w:val="18"/>
    </w:rPr>
  </w:style>
  <w:style w:type="character" w:customStyle="1" w:styleId="Char">
    <w:name w:val="页脚 Char"/>
    <w:basedOn w:val="a0"/>
    <w:link w:val="a3"/>
    <w:rsid w:val="006A3E8E"/>
    <w:rPr>
      <w:rFonts w:ascii="Times New Roman" w:eastAsia="宋体" w:hAnsi="Times New Roman" w:cs="Times New Roman"/>
      <w:sz w:val="18"/>
      <w:szCs w:val="18"/>
    </w:rPr>
  </w:style>
  <w:style w:type="character" w:styleId="a4">
    <w:name w:val="page number"/>
    <w:basedOn w:val="a0"/>
    <w:rsid w:val="006A3E8E"/>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2023-03-11T11:29:00Z</dcterms:created>
  <dcterms:modified xsi:type="dcterms:W3CDTF">2023-03-11T11:30:00Z</dcterms:modified>
</cp:coreProperties>
</file>